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9" w:type="dxa"/>
        <w:tblCellMar>
          <w:left w:w="70" w:type="dxa"/>
          <w:right w:w="70" w:type="dxa"/>
        </w:tblCellMar>
        <w:tblLook w:val="04A0" w:firstRow="1" w:lastRow="0" w:firstColumn="1" w:lastColumn="0" w:noHBand="0" w:noVBand="1"/>
      </w:tblPr>
      <w:tblGrid>
        <w:gridCol w:w="1691"/>
        <w:gridCol w:w="1658"/>
        <w:gridCol w:w="1886"/>
        <w:gridCol w:w="591"/>
        <w:gridCol w:w="968"/>
        <w:gridCol w:w="284"/>
        <w:gridCol w:w="1984"/>
        <w:gridCol w:w="1701"/>
        <w:gridCol w:w="146"/>
      </w:tblGrid>
      <w:tr w:rsidR="005F1FFB" w:rsidRPr="005F1FFB" w14:paraId="4C06E781" w14:textId="77777777" w:rsidTr="005F1FFB">
        <w:trPr>
          <w:gridAfter w:val="1"/>
          <w:wAfter w:w="146" w:type="dxa"/>
          <w:trHeight w:val="360"/>
        </w:trPr>
        <w:tc>
          <w:tcPr>
            <w:tcW w:w="10763"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07A47AC7" w14:textId="77777777" w:rsidR="005F1FFB" w:rsidRPr="005F1FFB" w:rsidRDefault="005F1FFB" w:rsidP="005F1FFB">
            <w:pPr>
              <w:spacing w:after="0" w:line="240" w:lineRule="auto"/>
              <w:jc w:val="center"/>
              <w:rPr>
                <w:rFonts w:ascii="Arial" w:eastAsia="Times New Roman" w:hAnsi="Arial" w:cs="Arial"/>
                <w:b/>
                <w:bCs/>
                <w:kern w:val="0"/>
                <w:sz w:val="28"/>
                <w:szCs w:val="28"/>
                <w:lang w:eastAsia="cs-CZ"/>
                <w14:ligatures w14:val="none"/>
              </w:rPr>
            </w:pPr>
            <w:r w:rsidRPr="005F1FFB">
              <w:rPr>
                <w:rFonts w:ascii="Arial" w:eastAsia="Times New Roman" w:hAnsi="Arial" w:cs="Arial"/>
                <w:b/>
                <w:bCs/>
                <w:kern w:val="0"/>
                <w:sz w:val="28"/>
                <w:szCs w:val="28"/>
                <w:lang w:eastAsia="cs-CZ"/>
                <w14:ligatures w14:val="none"/>
              </w:rPr>
              <w:t>PÍSEMNÉ INFORMACE O ODPADU</w:t>
            </w:r>
          </w:p>
        </w:tc>
      </w:tr>
      <w:tr w:rsidR="005F1FFB" w:rsidRPr="005F1FFB" w14:paraId="5F3E4496" w14:textId="77777777" w:rsidTr="005F1FFB">
        <w:trPr>
          <w:gridAfter w:val="1"/>
          <w:wAfter w:w="146" w:type="dxa"/>
          <w:trHeight w:val="300"/>
        </w:trPr>
        <w:tc>
          <w:tcPr>
            <w:tcW w:w="10763" w:type="dxa"/>
            <w:gridSpan w:val="8"/>
            <w:tcBorders>
              <w:top w:val="nil"/>
              <w:left w:val="single" w:sz="8" w:space="0" w:color="auto"/>
              <w:bottom w:val="nil"/>
              <w:right w:val="single" w:sz="8" w:space="0" w:color="000000"/>
            </w:tcBorders>
            <w:shd w:val="clear" w:color="000000" w:fill="FFFFFF"/>
            <w:noWrap/>
            <w:vAlign w:val="center"/>
            <w:hideMark/>
          </w:tcPr>
          <w:p w14:paraId="3FEC1715" w14:textId="77777777" w:rsidR="005F1FFB" w:rsidRPr="005F1FFB" w:rsidRDefault="005F1FFB" w:rsidP="005F1FFB">
            <w:pPr>
              <w:spacing w:after="0" w:line="240" w:lineRule="auto"/>
              <w:jc w:val="center"/>
              <w:rPr>
                <w:rFonts w:ascii="Arial CE" w:eastAsia="Times New Roman" w:hAnsi="Arial CE" w:cs="Arial CE"/>
                <w:kern w:val="0"/>
                <w:sz w:val="14"/>
                <w:szCs w:val="14"/>
                <w:lang w:eastAsia="cs-CZ"/>
                <w14:ligatures w14:val="none"/>
              </w:rPr>
            </w:pPr>
            <w:r w:rsidRPr="005F1FFB">
              <w:rPr>
                <w:rFonts w:ascii="Arial CE" w:eastAsia="Times New Roman" w:hAnsi="Arial CE" w:cs="Arial CE"/>
                <w:kern w:val="0"/>
                <w:sz w:val="14"/>
                <w:szCs w:val="14"/>
                <w:lang w:eastAsia="cs-CZ"/>
                <w14:ligatures w14:val="none"/>
              </w:rPr>
              <w:t>ve smyslu vyhlášky č. 273/2021 Sb., o podrobnostech nakládání s odpady ve znění pozdějších novel</w:t>
            </w:r>
          </w:p>
        </w:tc>
      </w:tr>
      <w:tr w:rsidR="005F1FFB" w:rsidRPr="005F1FFB" w14:paraId="23B7EF4F" w14:textId="77777777" w:rsidTr="005F1FFB">
        <w:trPr>
          <w:gridAfter w:val="1"/>
          <w:wAfter w:w="146" w:type="dxa"/>
          <w:trHeight w:val="600"/>
        </w:trPr>
        <w:tc>
          <w:tcPr>
            <w:tcW w:w="1691"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72DA2507" w14:textId="77777777" w:rsidR="005F1FFB" w:rsidRPr="005F1FFB" w:rsidRDefault="005F1FFB" w:rsidP="005F1FFB">
            <w:pPr>
              <w:spacing w:after="0" w:line="240" w:lineRule="auto"/>
              <w:rPr>
                <w:rFonts w:ascii="Arial CE" w:eastAsia="Times New Roman" w:hAnsi="Arial CE" w:cs="Arial CE"/>
                <w:b/>
                <w:bCs/>
                <w:kern w:val="0"/>
                <w:sz w:val="16"/>
                <w:szCs w:val="16"/>
                <w:lang w:eastAsia="cs-CZ"/>
                <w14:ligatures w14:val="none"/>
              </w:rPr>
            </w:pPr>
            <w:r w:rsidRPr="005F1FFB">
              <w:rPr>
                <w:rFonts w:ascii="Arial CE" w:eastAsia="Times New Roman" w:hAnsi="Arial CE" w:cs="Arial CE"/>
                <w:b/>
                <w:bCs/>
                <w:kern w:val="0"/>
                <w:sz w:val="16"/>
                <w:szCs w:val="16"/>
                <w:lang w:eastAsia="cs-CZ"/>
                <w14:ligatures w14:val="none"/>
              </w:rPr>
              <w:t>DODAVATEL:</w:t>
            </w:r>
          </w:p>
        </w:tc>
        <w:tc>
          <w:tcPr>
            <w:tcW w:w="3544" w:type="dxa"/>
            <w:gridSpan w:val="2"/>
            <w:tcBorders>
              <w:top w:val="single" w:sz="8" w:space="0" w:color="auto"/>
              <w:left w:val="nil"/>
              <w:bottom w:val="single" w:sz="8" w:space="0" w:color="auto"/>
              <w:right w:val="single" w:sz="4" w:space="0" w:color="auto"/>
            </w:tcBorders>
            <w:shd w:val="clear" w:color="auto" w:fill="auto"/>
            <w:vAlign w:val="center"/>
            <w:hideMark/>
          </w:tcPr>
          <w:p w14:paraId="35CB6505"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w:t>
            </w:r>
          </w:p>
        </w:tc>
        <w:tc>
          <w:tcPr>
            <w:tcW w:w="1559" w:type="dxa"/>
            <w:gridSpan w:val="2"/>
            <w:tcBorders>
              <w:top w:val="single" w:sz="8" w:space="0" w:color="auto"/>
              <w:left w:val="nil"/>
              <w:bottom w:val="single" w:sz="8" w:space="0" w:color="auto"/>
              <w:right w:val="single" w:sz="4" w:space="0" w:color="auto"/>
            </w:tcBorders>
            <w:shd w:val="clear" w:color="000000" w:fill="D9D9D9"/>
            <w:noWrap/>
            <w:vAlign w:val="center"/>
            <w:hideMark/>
          </w:tcPr>
          <w:p w14:paraId="56EF44CF" w14:textId="77777777" w:rsidR="005F1FFB" w:rsidRPr="005F1FFB" w:rsidRDefault="005F1FFB" w:rsidP="005F1FFB">
            <w:pPr>
              <w:spacing w:after="0" w:line="240" w:lineRule="auto"/>
              <w:rPr>
                <w:rFonts w:ascii="Arial CE" w:eastAsia="Times New Roman" w:hAnsi="Arial CE" w:cs="Arial CE"/>
                <w:b/>
                <w:bCs/>
                <w:kern w:val="0"/>
                <w:sz w:val="16"/>
                <w:szCs w:val="16"/>
                <w:lang w:eastAsia="cs-CZ"/>
                <w14:ligatures w14:val="none"/>
              </w:rPr>
            </w:pPr>
            <w:r w:rsidRPr="005F1FFB">
              <w:rPr>
                <w:rFonts w:ascii="Arial CE" w:eastAsia="Times New Roman" w:hAnsi="Arial CE" w:cs="Arial CE"/>
                <w:b/>
                <w:bCs/>
                <w:kern w:val="0"/>
                <w:sz w:val="16"/>
                <w:szCs w:val="16"/>
                <w:lang w:eastAsia="cs-CZ"/>
                <w14:ligatures w14:val="none"/>
              </w:rPr>
              <w:t>PROVOZOVNA:</w:t>
            </w: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342FAACB"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w:t>
            </w:r>
          </w:p>
        </w:tc>
      </w:tr>
      <w:tr w:rsidR="005F1FFB" w:rsidRPr="005F1FFB" w14:paraId="30D47530" w14:textId="77777777" w:rsidTr="005F1FFB">
        <w:trPr>
          <w:gridAfter w:val="1"/>
          <w:wAfter w:w="146" w:type="dxa"/>
          <w:trHeight w:val="450"/>
        </w:trPr>
        <w:tc>
          <w:tcPr>
            <w:tcW w:w="1691" w:type="dxa"/>
            <w:vMerge w:val="restart"/>
            <w:tcBorders>
              <w:top w:val="nil"/>
              <w:left w:val="single" w:sz="8" w:space="0" w:color="auto"/>
              <w:bottom w:val="single" w:sz="4" w:space="0" w:color="auto"/>
              <w:right w:val="single" w:sz="4" w:space="0" w:color="auto"/>
            </w:tcBorders>
            <w:shd w:val="clear" w:color="000000" w:fill="F2F2F2"/>
            <w:vAlign w:val="center"/>
            <w:hideMark/>
          </w:tcPr>
          <w:p w14:paraId="62648110"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Adresa/sídlo:</w:t>
            </w:r>
            <w:r w:rsidRPr="005F1FFB">
              <w:rPr>
                <w:rFonts w:ascii="Arial CE" w:eastAsia="Times New Roman" w:hAnsi="Arial CE" w:cs="Arial CE"/>
                <w:b/>
                <w:bCs/>
                <w:kern w:val="0"/>
                <w:sz w:val="18"/>
                <w:szCs w:val="18"/>
                <w:lang w:eastAsia="cs-CZ"/>
                <w14:ligatures w14:val="none"/>
              </w:rPr>
              <w:br/>
            </w:r>
            <w:r w:rsidRPr="005F1FFB">
              <w:rPr>
                <w:rFonts w:ascii="Arial CE" w:eastAsia="Times New Roman" w:hAnsi="Arial CE" w:cs="Arial CE"/>
                <w:kern w:val="0"/>
                <w:sz w:val="16"/>
                <w:szCs w:val="16"/>
                <w:lang w:eastAsia="cs-CZ"/>
                <w14:ligatures w14:val="none"/>
              </w:rPr>
              <w:t>(může být razítko s potřebným údajem)</w:t>
            </w:r>
          </w:p>
        </w:tc>
        <w:tc>
          <w:tcPr>
            <w:tcW w:w="3544"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4B83B13" w14:textId="77777777" w:rsidR="005F1FFB" w:rsidRPr="005F1FFB" w:rsidRDefault="005F1FFB" w:rsidP="005F1FFB">
            <w:pPr>
              <w:spacing w:after="0" w:line="240" w:lineRule="auto"/>
              <w:rPr>
                <w:rFonts w:ascii="Arial CE" w:eastAsia="Times New Roman" w:hAnsi="Arial CE" w:cs="Arial CE"/>
                <w:kern w:val="0"/>
                <w:sz w:val="20"/>
                <w:szCs w:val="20"/>
                <w:lang w:eastAsia="cs-CZ"/>
                <w14:ligatures w14:val="none"/>
              </w:rPr>
            </w:pPr>
            <w:r w:rsidRPr="005F1FFB">
              <w:rPr>
                <w:rFonts w:ascii="Arial CE" w:eastAsia="Times New Roman" w:hAnsi="Arial CE" w:cs="Arial CE"/>
                <w:kern w:val="0"/>
                <w:sz w:val="20"/>
                <w:szCs w:val="20"/>
                <w:lang w:eastAsia="cs-CZ"/>
                <w14:ligatures w14:val="none"/>
              </w:rPr>
              <w:t> </w:t>
            </w:r>
          </w:p>
        </w:tc>
        <w:tc>
          <w:tcPr>
            <w:tcW w:w="1559" w:type="dxa"/>
            <w:gridSpan w:val="2"/>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6ABF0FD5"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Adresa/sídlo:</w:t>
            </w:r>
            <w:r w:rsidRPr="005F1FFB">
              <w:rPr>
                <w:rFonts w:ascii="Arial CE" w:eastAsia="Times New Roman" w:hAnsi="Arial CE" w:cs="Arial CE"/>
                <w:b/>
                <w:bCs/>
                <w:kern w:val="0"/>
                <w:sz w:val="18"/>
                <w:szCs w:val="18"/>
                <w:lang w:eastAsia="cs-CZ"/>
                <w14:ligatures w14:val="none"/>
              </w:rPr>
              <w:br/>
            </w:r>
            <w:r w:rsidRPr="005F1FFB">
              <w:rPr>
                <w:rFonts w:ascii="Arial CE" w:eastAsia="Times New Roman" w:hAnsi="Arial CE" w:cs="Arial CE"/>
                <w:kern w:val="0"/>
                <w:sz w:val="16"/>
                <w:szCs w:val="16"/>
                <w:lang w:eastAsia="cs-CZ"/>
                <w14:ligatures w14:val="none"/>
              </w:rPr>
              <w:t>(může být razítko s potřebným údajem)</w:t>
            </w:r>
          </w:p>
        </w:tc>
        <w:tc>
          <w:tcPr>
            <w:tcW w:w="3969" w:type="dxa"/>
            <w:gridSpan w:val="3"/>
            <w:vMerge w:val="restart"/>
            <w:tcBorders>
              <w:top w:val="single" w:sz="8" w:space="0" w:color="auto"/>
              <w:left w:val="single" w:sz="4" w:space="0" w:color="auto"/>
              <w:bottom w:val="single" w:sz="4" w:space="0" w:color="000000"/>
              <w:right w:val="single" w:sz="8" w:space="0" w:color="000000"/>
            </w:tcBorders>
            <w:shd w:val="clear" w:color="auto" w:fill="auto"/>
            <w:vAlign w:val="center"/>
            <w:hideMark/>
          </w:tcPr>
          <w:p w14:paraId="3ECF469B" w14:textId="6B603B31" w:rsidR="005F1FFB" w:rsidRPr="005F1FFB" w:rsidRDefault="005F1FFB" w:rsidP="005F1FFB">
            <w:pPr>
              <w:spacing w:after="0" w:line="240" w:lineRule="auto"/>
              <w:rPr>
                <w:rFonts w:ascii="Arial CE" w:eastAsia="Times New Roman" w:hAnsi="Arial CE" w:cs="Arial CE"/>
                <w:kern w:val="0"/>
                <w:sz w:val="20"/>
                <w:szCs w:val="20"/>
                <w:lang w:eastAsia="cs-CZ"/>
                <w14:ligatures w14:val="none"/>
              </w:rPr>
            </w:pPr>
            <w:r w:rsidRPr="005F1FFB">
              <w:rPr>
                <w:rFonts w:ascii="Arial CE" w:eastAsia="Times New Roman" w:hAnsi="Arial CE" w:cs="Arial CE"/>
                <w:kern w:val="0"/>
                <w:sz w:val="20"/>
                <w:szCs w:val="20"/>
                <w:lang w:eastAsia="cs-CZ"/>
                <w14:ligatures w14:val="none"/>
              </w:rPr>
              <w:t> </w:t>
            </w:r>
          </w:p>
        </w:tc>
      </w:tr>
      <w:tr w:rsidR="005F1FFB" w:rsidRPr="005F1FFB" w14:paraId="530AC34F" w14:textId="77777777" w:rsidTr="005F1FFB">
        <w:trPr>
          <w:trHeight w:val="830"/>
        </w:trPr>
        <w:tc>
          <w:tcPr>
            <w:tcW w:w="1691" w:type="dxa"/>
            <w:vMerge/>
            <w:tcBorders>
              <w:top w:val="nil"/>
              <w:left w:val="single" w:sz="8" w:space="0" w:color="auto"/>
              <w:bottom w:val="single" w:sz="4" w:space="0" w:color="auto"/>
              <w:right w:val="single" w:sz="4" w:space="0" w:color="auto"/>
            </w:tcBorders>
            <w:vAlign w:val="center"/>
            <w:hideMark/>
          </w:tcPr>
          <w:p w14:paraId="61A073D9"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p>
        </w:tc>
        <w:tc>
          <w:tcPr>
            <w:tcW w:w="3544" w:type="dxa"/>
            <w:gridSpan w:val="2"/>
            <w:vMerge/>
            <w:tcBorders>
              <w:top w:val="single" w:sz="8" w:space="0" w:color="auto"/>
              <w:left w:val="single" w:sz="4" w:space="0" w:color="auto"/>
              <w:bottom w:val="single" w:sz="4" w:space="0" w:color="auto"/>
              <w:right w:val="single" w:sz="4" w:space="0" w:color="auto"/>
            </w:tcBorders>
            <w:vAlign w:val="center"/>
            <w:hideMark/>
          </w:tcPr>
          <w:p w14:paraId="63893BA0" w14:textId="77777777" w:rsidR="005F1FFB" w:rsidRPr="005F1FFB" w:rsidRDefault="005F1FFB" w:rsidP="005F1FFB">
            <w:pPr>
              <w:spacing w:after="0" w:line="240" w:lineRule="auto"/>
              <w:rPr>
                <w:rFonts w:ascii="Arial CE" w:eastAsia="Times New Roman" w:hAnsi="Arial CE" w:cs="Arial CE"/>
                <w:kern w:val="0"/>
                <w:sz w:val="20"/>
                <w:szCs w:val="20"/>
                <w:lang w:eastAsia="cs-CZ"/>
                <w14:ligatures w14:val="none"/>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hideMark/>
          </w:tcPr>
          <w:p w14:paraId="22C14344"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p>
        </w:tc>
        <w:tc>
          <w:tcPr>
            <w:tcW w:w="3969" w:type="dxa"/>
            <w:gridSpan w:val="3"/>
            <w:vMerge/>
            <w:tcBorders>
              <w:top w:val="single" w:sz="8" w:space="0" w:color="auto"/>
              <w:left w:val="single" w:sz="4" w:space="0" w:color="auto"/>
              <w:bottom w:val="single" w:sz="4" w:space="0" w:color="000000"/>
              <w:right w:val="single" w:sz="8" w:space="0" w:color="000000"/>
            </w:tcBorders>
            <w:vAlign w:val="center"/>
            <w:hideMark/>
          </w:tcPr>
          <w:p w14:paraId="6B3E4EE2" w14:textId="77777777" w:rsidR="005F1FFB" w:rsidRPr="005F1FFB" w:rsidRDefault="005F1FFB" w:rsidP="005F1FFB">
            <w:pPr>
              <w:spacing w:after="0" w:line="240" w:lineRule="auto"/>
              <w:rPr>
                <w:rFonts w:ascii="Arial CE" w:eastAsia="Times New Roman" w:hAnsi="Arial CE" w:cs="Arial CE"/>
                <w:kern w:val="0"/>
                <w:sz w:val="20"/>
                <w:szCs w:val="20"/>
                <w:lang w:eastAsia="cs-CZ"/>
                <w14:ligatures w14:val="none"/>
              </w:rPr>
            </w:pPr>
          </w:p>
        </w:tc>
        <w:tc>
          <w:tcPr>
            <w:tcW w:w="146" w:type="dxa"/>
            <w:tcBorders>
              <w:top w:val="nil"/>
              <w:left w:val="nil"/>
              <w:bottom w:val="nil"/>
              <w:right w:val="nil"/>
            </w:tcBorders>
            <w:shd w:val="clear" w:color="auto" w:fill="auto"/>
            <w:noWrap/>
            <w:vAlign w:val="bottom"/>
            <w:hideMark/>
          </w:tcPr>
          <w:p w14:paraId="5065235F" w14:textId="77777777" w:rsidR="005F1FFB" w:rsidRPr="005F1FFB" w:rsidRDefault="005F1FFB" w:rsidP="005F1FFB">
            <w:pPr>
              <w:spacing w:after="0" w:line="240" w:lineRule="auto"/>
              <w:rPr>
                <w:rFonts w:ascii="Arial CE" w:eastAsia="Times New Roman" w:hAnsi="Arial CE" w:cs="Arial CE"/>
                <w:kern w:val="0"/>
                <w:sz w:val="20"/>
                <w:szCs w:val="20"/>
                <w:lang w:eastAsia="cs-CZ"/>
                <w14:ligatures w14:val="none"/>
              </w:rPr>
            </w:pPr>
          </w:p>
        </w:tc>
      </w:tr>
      <w:tr w:rsidR="005F1FFB" w:rsidRPr="005F1FFB" w14:paraId="099FA157" w14:textId="77777777" w:rsidTr="005F1FFB">
        <w:trPr>
          <w:trHeight w:val="290"/>
        </w:trPr>
        <w:tc>
          <w:tcPr>
            <w:tcW w:w="1691" w:type="dxa"/>
            <w:tcBorders>
              <w:top w:val="nil"/>
              <w:left w:val="single" w:sz="8" w:space="0" w:color="auto"/>
              <w:bottom w:val="single" w:sz="4" w:space="0" w:color="auto"/>
              <w:right w:val="single" w:sz="4" w:space="0" w:color="auto"/>
            </w:tcBorders>
            <w:shd w:val="clear" w:color="000000" w:fill="F2F2F2"/>
            <w:noWrap/>
            <w:vAlign w:val="center"/>
            <w:hideMark/>
          </w:tcPr>
          <w:p w14:paraId="5EF398B2"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IČ:</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35CD30" w14:textId="77777777" w:rsidR="005F1FFB" w:rsidRPr="005F1FFB" w:rsidRDefault="005F1FFB" w:rsidP="005F1FFB">
            <w:pPr>
              <w:spacing w:after="0" w:line="240" w:lineRule="auto"/>
              <w:rPr>
                <w:rFonts w:ascii="Arial CE" w:eastAsia="Times New Roman" w:hAnsi="Arial CE" w:cs="Arial CE"/>
                <w:kern w:val="0"/>
                <w:sz w:val="20"/>
                <w:szCs w:val="20"/>
                <w:lang w:eastAsia="cs-CZ"/>
                <w14:ligatures w14:val="none"/>
              </w:rPr>
            </w:pPr>
            <w:r w:rsidRPr="005F1FFB">
              <w:rPr>
                <w:rFonts w:ascii="Arial CE" w:eastAsia="Times New Roman" w:hAnsi="Arial CE" w:cs="Arial CE"/>
                <w:kern w:val="0"/>
                <w:sz w:val="20"/>
                <w:szCs w:val="20"/>
                <w:lang w:eastAsia="cs-CZ"/>
                <w14:ligatures w14:val="none"/>
              </w:rPr>
              <w:t> </w:t>
            </w:r>
          </w:p>
        </w:tc>
        <w:tc>
          <w:tcPr>
            <w:tcW w:w="1559"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250D9330"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IČ:</w:t>
            </w:r>
          </w:p>
        </w:tc>
        <w:tc>
          <w:tcPr>
            <w:tcW w:w="3969"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4D46FBB" w14:textId="77777777" w:rsidR="005F1FFB" w:rsidRPr="005F1FFB" w:rsidRDefault="005F1FFB" w:rsidP="005F1FFB">
            <w:pPr>
              <w:spacing w:after="0" w:line="240" w:lineRule="auto"/>
              <w:rPr>
                <w:rFonts w:ascii="Arial CE" w:eastAsia="Times New Roman" w:hAnsi="Arial CE" w:cs="Arial CE"/>
                <w:color w:val="000000"/>
                <w:kern w:val="0"/>
                <w:sz w:val="20"/>
                <w:szCs w:val="20"/>
                <w:lang w:eastAsia="cs-CZ"/>
                <w14:ligatures w14:val="none"/>
              </w:rPr>
            </w:pPr>
            <w:r w:rsidRPr="005F1FFB">
              <w:rPr>
                <w:rFonts w:ascii="Arial CE" w:eastAsia="Times New Roman" w:hAnsi="Arial CE" w:cs="Arial CE"/>
                <w:color w:val="000000"/>
                <w:kern w:val="0"/>
                <w:sz w:val="20"/>
                <w:szCs w:val="20"/>
                <w:lang w:eastAsia="cs-CZ"/>
                <w14:ligatures w14:val="none"/>
              </w:rPr>
              <w:t> </w:t>
            </w:r>
          </w:p>
        </w:tc>
        <w:tc>
          <w:tcPr>
            <w:tcW w:w="146" w:type="dxa"/>
            <w:vAlign w:val="center"/>
            <w:hideMark/>
          </w:tcPr>
          <w:p w14:paraId="34CF23DD"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5F6B0619" w14:textId="77777777" w:rsidTr="005F1FFB">
        <w:trPr>
          <w:trHeight w:val="460"/>
        </w:trPr>
        <w:tc>
          <w:tcPr>
            <w:tcW w:w="1691" w:type="dxa"/>
            <w:tcBorders>
              <w:top w:val="nil"/>
              <w:left w:val="single" w:sz="8" w:space="0" w:color="auto"/>
              <w:bottom w:val="single" w:sz="4" w:space="0" w:color="auto"/>
              <w:right w:val="single" w:sz="4" w:space="0" w:color="auto"/>
            </w:tcBorders>
            <w:shd w:val="clear" w:color="000000" w:fill="F2F2F2"/>
            <w:vAlign w:val="center"/>
            <w:hideMark/>
          </w:tcPr>
          <w:p w14:paraId="4BFD4818"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xml:space="preserve">IČP/IČZ </w:t>
            </w:r>
            <w:r w:rsidRPr="005F1FFB">
              <w:rPr>
                <w:rFonts w:ascii="Arial CE" w:eastAsia="Times New Roman" w:hAnsi="Arial CE" w:cs="Arial CE"/>
                <w:b/>
                <w:bCs/>
                <w:kern w:val="0"/>
                <w:sz w:val="18"/>
                <w:szCs w:val="18"/>
                <w:lang w:eastAsia="cs-CZ"/>
                <w14:ligatures w14:val="none"/>
              </w:rPr>
              <w:br/>
              <w:t>IČOB/IČS:</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C3911E" w14:textId="77777777" w:rsidR="005F1FFB" w:rsidRPr="005F1FFB" w:rsidRDefault="005F1FFB" w:rsidP="005F1FFB">
            <w:pPr>
              <w:spacing w:after="0" w:line="240" w:lineRule="auto"/>
              <w:rPr>
                <w:rFonts w:ascii="Arial CE" w:eastAsia="Times New Roman" w:hAnsi="Arial CE" w:cs="Arial CE"/>
                <w:kern w:val="0"/>
                <w:sz w:val="20"/>
                <w:szCs w:val="20"/>
                <w:lang w:eastAsia="cs-CZ"/>
                <w14:ligatures w14:val="none"/>
              </w:rPr>
            </w:pPr>
            <w:r w:rsidRPr="005F1FFB">
              <w:rPr>
                <w:rFonts w:ascii="Arial CE" w:eastAsia="Times New Roman" w:hAnsi="Arial CE" w:cs="Arial CE"/>
                <w:kern w:val="0"/>
                <w:sz w:val="20"/>
                <w:szCs w:val="20"/>
                <w:lang w:eastAsia="cs-CZ"/>
                <w14:ligatures w14:val="none"/>
              </w:rPr>
              <w:t> </w:t>
            </w:r>
          </w:p>
        </w:tc>
        <w:tc>
          <w:tcPr>
            <w:tcW w:w="1559" w:type="dxa"/>
            <w:gridSpan w:val="2"/>
            <w:tcBorders>
              <w:top w:val="single" w:sz="4" w:space="0" w:color="auto"/>
              <w:left w:val="nil"/>
              <w:bottom w:val="single" w:sz="4" w:space="0" w:color="auto"/>
              <w:right w:val="single" w:sz="4" w:space="0" w:color="auto"/>
            </w:tcBorders>
            <w:shd w:val="clear" w:color="000000" w:fill="F2F2F2"/>
            <w:vAlign w:val="center"/>
            <w:hideMark/>
          </w:tcPr>
          <w:p w14:paraId="3FA301EB"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xml:space="preserve">IČP/IČZ </w:t>
            </w:r>
            <w:r w:rsidRPr="005F1FFB">
              <w:rPr>
                <w:rFonts w:ascii="Arial CE" w:eastAsia="Times New Roman" w:hAnsi="Arial CE" w:cs="Arial CE"/>
                <w:b/>
                <w:bCs/>
                <w:kern w:val="0"/>
                <w:sz w:val="18"/>
                <w:szCs w:val="18"/>
                <w:lang w:eastAsia="cs-CZ"/>
                <w14:ligatures w14:val="none"/>
              </w:rPr>
              <w:br/>
              <w:t>IČOB/IČS:</w:t>
            </w:r>
          </w:p>
        </w:tc>
        <w:tc>
          <w:tcPr>
            <w:tcW w:w="3969"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B8D5BED" w14:textId="77777777" w:rsidR="005F1FFB" w:rsidRPr="005F1FFB" w:rsidRDefault="005F1FFB" w:rsidP="005F1FFB">
            <w:pPr>
              <w:spacing w:after="0" w:line="240" w:lineRule="auto"/>
              <w:rPr>
                <w:rFonts w:ascii="Arial CE" w:eastAsia="Times New Roman" w:hAnsi="Arial CE" w:cs="Arial CE"/>
                <w:color w:val="000000"/>
                <w:kern w:val="0"/>
                <w:sz w:val="20"/>
                <w:szCs w:val="20"/>
                <w:lang w:eastAsia="cs-CZ"/>
                <w14:ligatures w14:val="none"/>
              </w:rPr>
            </w:pPr>
            <w:r w:rsidRPr="005F1FFB">
              <w:rPr>
                <w:rFonts w:ascii="Arial CE" w:eastAsia="Times New Roman" w:hAnsi="Arial CE" w:cs="Arial CE"/>
                <w:color w:val="000000"/>
                <w:kern w:val="0"/>
                <w:sz w:val="20"/>
                <w:szCs w:val="20"/>
                <w:lang w:eastAsia="cs-CZ"/>
                <w14:ligatures w14:val="none"/>
              </w:rPr>
              <w:t> </w:t>
            </w:r>
          </w:p>
        </w:tc>
        <w:tc>
          <w:tcPr>
            <w:tcW w:w="146" w:type="dxa"/>
            <w:vAlign w:val="center"/>
            <w:hideMark/>
          </w:tcPr>
          <w:p w14:paraId="290C7ED9"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7F61FDE4" w14:textId="77777777" w:rsidTr="005F1FFB">
        <w:trPr>
          <w:trHeight w:val="290"/>
        </w:trPr>
        <w:tc>
          <w:tcPr>
            <w:tcW w:w="1691" w:type="dxa"/>
            <w:tcBorders>
              <w:top w:val="nil"/>
              <w:left w:val="single" w:sz="8" w:space="0" w:color="auto"/>
              <w:bottom w:val="single" w:sz="4" w:space="0" w:color="auto"/>
              <w:right w:val="single" w:sz="4" w:space="0" w:color="auto"/>
            </w:tcBorders>
            <w:shd w:val="clear" w:color="000000" w:fill="F2F2F2"/>
            <w:noWrap/>
            <w:vAlign w:val="center"/>
            <w:hideMark/>
          </w:tcPr>
          <w:p w14:paraId="27D5E0EC"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229087" w14:textId="77777777" w:rsidR="005F1FFB" w:rsidRPr="005F1FFB" w:rsidRDefault="005F1FFB" w:rsidP="005F1FFB">
            <w:pPr>
              <w:spacing w:after="0" w:line="240" w:lineRule="auto"/>
              <w:rPr>
                <w:rFonts w:ascii="Calibri" w:eastAsia="Times New Roman" w:hAnsi="Calibri" w:cs="Calibri"/>
                <w:color w:val="000000"/>
                <w:kern w:val="0"/>
                <w:lang w:eastAsia="cs-CZ"/>
                <w14:ligatures w14:val="none"/>
              </w:rPr>
            </w:pPr>
            <w:r w:rsidRPr="005F1FFB">
              <w:rPr>
                <w:rFonts w:ascii="Calibri" w:eastAsia="Times New Roman" w:hAnsi="Calibri" w:cs="Calibri"/>
                <w:color w:val="000000"/>
                <w:kern w:val="0"/>
                <w:lang w:eastAsia="cs-CZ"/>
                <w14:ligatures w14:val="none"/>
              </w:rPr>
              <w:t> </w:t>
            </w:r>
          </w:p>
        </w:tc>
        <w:tc>
          <w:tcPr>
            <w:tcW w:w="1559"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700F803A"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IČZUJ:</w:t>
            </w:r>
          </w:p>
        </w:tc>
        <w:tc>
          <w:tcPr>
            <w:tcW w:w="3969"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DB73492" w14:textId="77777777" w:rsidR="005F1FFB" w:rsidRPr="005F1FFB" w:rsidRDefault="005F1FFB" w:rsidP="005F1FFB">
            <w:pPr>
              <w:spacing w:after="0" w:line="240" w:lineRule="auto"/>
              <w:rPr>
                <w:rFonts w:ascii="Arial CE" w:eastAsia="Times New Roman" w:hAnsi="Arial CE" w:cs="Arial CE"/>
                <w:color w:val="000000"/>
                <w:kern w:val="0"/>
                <w:sz w:val="20"/>
                <w:szCs w:val="20"/>
                <w:lang w:eastAsia="cs-CZ"/>
                <w14:ligatures w14:val="none"/>
              </w:rPr>
            </w:pPr>
            <w:r w:rsidRPr="005F1FFB">
              <w:rPr>
                <w:rFonts w:ascii="Arial CE" w:eastAsia="Times New Roman" w:hAnsi="Arial CE" w:cs="Arial CE"/>
                <w:color w:val="000000"/>
                <w:kern w:val="0"/>
                <w:sz w:val="20"/>
                <w:szCs w:val="20"/>
                <w:lang w:eastAsia="cs-CZ"/>
                <w14:ligatures w14:val="none"/>
              </w:rPr>
              <w:t> </w:t>
            </w:r>
          </w:p>
        </w:tc>
        <w:tc>
          <w:tcPr>
            <w:tcW w:w="146" w:type="dxa"/>
            <w:vAlign w:val="center"/>
            <w:hideMark/>
          </w:tcPr>
          <w:p w14:paraId="1868967D"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501E250C" w14:textId="77777777" w:rsidTr="005F1FFB">
        <w:trPr>
          <w:trHeight w:val="300"/>
        </w:trPr>
        <w:tc>
          <w:tcPr>
            <w:tcW w:w="1691" w:type="dxa"/>
            <w:tcBorders>
              <w:top w:val="nil"/>
              <w:left w:val="single" w:sz="8" w:space="0" w:color="auto"/>
              <w:bottom w:val="single" w:sz="8" w:space="0" w:color="auto"/>
              <w:right w:val="single" w:sz="4" w:space="0" w:color="auto"/>
            </w:tcBorders>
            <w:shd w:val="clear" w:color="000000" w:fill="F2F2F2"/>
            <w:noWrap/>
            <w:vAlign w:val="center"/>
            <w:hideMark/>
          </w:tcPr>
          <w:p w14:paraId="6D5614C7"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w:t>
            </w:r>
          </w:p>
        </w:tc>
        <w:tc>
          <w:tcPr>
            <w:tcW w:w="3544" w:type="dxa"/>
            <w:gridSpan w:val="2"/>
            <w:tcBorders>
              <w:top w:val="single" w:sz="4" w:space="0" w:color="auto"/>
              <w:left w:val="nil"/>
              <w:bottom w:val="single" w:sz="8" w:space="0" w:color="auto"/>
              <w:right w:val="single" w:sz="4" w:space="0" w:color="000000"/>
            </w:tcBorders>
            <w:shd w:val="clear" w:color="auto" w:fill="auto"/>
            <w:noWrap/>
            <w:vAlign w:val="center"/>
            <w:hideMark/>
          </w:tcPr>
          <w:p w14:paraId="1A68075D" w14:textId="77777777" w:rsidR="005F1FFB" w:rsidRPr="005F1FFB" w:rsidRDefault="005F1FFB" w:rsidP="005F1FFB">
            <w:pPr>
              <w:spacing w:after="0" w:line="240" w:lineRule="auto"/>
              <w:jc w:val="center"/>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w:t>
            </w:r>
          </w:p>
        </w:tc>
        <w:tc>
          <w:tcPr>
            <w:tcW w:w="1559" w:type="dxa"/>
            <w:gridSpan w:val="2"/>
            <w:tcBorders>
              <w:top w:val="single" w:sz="4" w:space="0" w:color="auto"/>
              <w:left w:val="nil"/>
              <w:bottom w:val="single" w:sz="8" w:space="0" w:color="auto"/>
              <w:right w:val="single" w:sz="4" w:space="0" w:color="auto"/>
            </w:tcBorders>
            <w:shd w:val="clear" w:color="000000" w:fill="F2F2F2"/>
            <w:noWrap/>
            <w:vAlign w:val="center"/>
            <w:hideMark/>
          </w:tcPr>
          <w:p w14:paraId="23EF3202"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ORP/SOP:</w:t>
            </w:r>
          </w:p>
        </w:tc>
        <w:tc>
          <w:tcPr>
            <w:tcW w:w="3969"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2A5E4B8C" w14:textId="77777777" w:rsidR="005F1FFB" w:rsidRPr="005F1FFB" w:rsidRDefault="005F1FFB" w:rsidP="005F1FFB">
            <w:pPr>
              <w:spacing w:after="0" w:line="240" w:lineRule="auto"/>
              <w:rPr>
                <w:rFonts w:ascii="Arial CE" w:eastAsia="Times New Roman" w:hAnsi="Arial CE" w:cs="Arial CE"/>
                <w:kern w:val="0"/>
                <w:sz w:val="20"/>
                <w:szCs w:val="20"/>
                <w:lang w:eastAsia="cs-CZ"/>
                <w14:ligatures w14:val="none"/>
              </w:rPr>
            </w:pPr>
            <w:r w:rsidRPr="005F1FFB">
              <w:rPr>
                <w:rFonts w:ascii="Arial CE" w:eastAsia="Times New Roman" w:hAnsi="Arial CE" w:cs="Arial CE"/>
                <w:kern w:val="0"/>
                <w:sz w:val="20"/>
                <w:szCs w:val="20"/>
                <w:lang w:eastAsia="cs-CZ"/>
                <w14:ligatures w14:val="none"/>
              </w:rPr>
              <w:t> </w:t>
            </w:r>
          </w:p>
        </w:tc>
        <w:tc>
          <w:tcPr>
            <w:tcW w:w="146" w:type="dxa"/>
            <w:vAlign w:val="center"/>
            <w:hideMark/>
          </w:tcPr>
          <w:p w14:paraId="7E850502"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572E584B" w14:textId="77777777" w:rsidTr="005F1FFB">
        <w:trPr>
          <w:trHeight w:val="300"/>
        </w:trPr>
        <w:tc>
          <w:tcPr>
            <w:tcW w:w="10763"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F8018FF" w14:textId="77777777" w:rsidR="005F1FFB" w:rsidRPr="005F1FFB" w:rsidRDefault="005F1FFB" w:rsidP="005F1FFB">
            <w:pPr>
              <w:spacing w:after="0" w:line="240" w:lineRule="auto"/>
              <w:jc w:val="center"/>
              <w:rPr>
                <w:rFonts w:ascii="Arial CE" w:eastAsia="Times New Roman" w:hAnsi="Arial CE" w:cs="Arial CE"/>
                <w:b/>
                <w:bCs/>
                <w:kern w:val="0"/>
                <w:lang w:eastAsia="cs-CZ"/>
                <w14:ligatures w14:val="none"/>
              </w:rPr>
            </w:pPr>
            <w:r w:rsidRPr="005F1FFB">
              <w:rPr>
                <w:rFonts w:ascii="Arial CE" w:eastAsia="Times New Roman" w:hAnsi="Arial CE" w:cs="Arial CE"/>
                <w:b/>
                <w:bCs/>
                <w:kern w:val="0"/>
                <w:lang w:eastAsia="cs-CZ"/>
                <w14:ligatures w14:val="none"/>
              </w:rPr>
              <w:t>Katalogové číslo, kategorie, název odpadu, a případné nebezpečné vlastnosti odpadu</w:t>
            </w:r>
          </w:p>
        </w:tc>
        <w:tc>
          <w:tcPr>
            <w:tcW w:w="146" w:type="dxa"/>
            <w:vAlign w:val="center"/>
            <w:hideMark/>
          </w:tcPr>
          <w:p w14:paraId="604BCE18"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679CEEA5" w14:textId="77777777" w:rsidTr="005F1FFB">
        <w:trPr>
          <w:trHeight w:val="600"/>
        </w:trPr>
        <w:tc>
          <w:tcPr>
            <w:tcW w:w="1691" w:type="dxa"/>
            <w:tcBorders>
              <w:top w:val="nil"/>
              <w:left w:val="single" w:sz="8" w:space="0" w:color="auto"/>
              <w:bottom w:val="single" w:sz="4" w:space="0" w:color="auto"/>
              <w:right w:val="single" w:sz="4" w:space="0" w:color="auto"/>
            </w:tcBorders>
            <w:shd w:val="clear" w:color="000000" w:fill="F2F2F2"/>
            <w:vAlign w:val="center"/>
            <w:hideMark/>
          </w:tcPr>
          <w:p w14:paraId="27FE0C77" w14:textId="77777777" w:rsidR="005F1FFB" w:rsidRPr="005F1FFB" w:rsidRDefault="005F1FFB" w:rsidP="005F1FFB">
            <w:pPr>
              <w:spacing w:after="0" w:line="240" w:lineRule="auto"/>
              <w:jc w:val="center"/>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Katalogové číslo</w:t>
            </w:r>
          </w:p>
        </w:tc>
        <w:tc>
          <w:tcPr>
            <w:tcW w:w="1658" w:type="dxa"/>
            <w:tcBorders>
              <w:top w:val="nil"/>
              <w:left w:val="nil"/>
              <w:bottom w:val="single" w:sz="4" w:space="0" w:color="auto"/>
              <w:right w:val="single" w:sz="4" w:space="0" w:color="auto"/>
            </w:tcBorders>
            <w:shd w:val="clear" w:color="000000" w:fill="F2F2F2"/>
            <w:vAlign w:val="center"/>
            <w:hideMark/>
          </w:tcPr>
          <w:p w14:paraId="5830F530" w14:textId="77777777" w:rsidR="005F1FFB" w:rsidRPr="005F1FFB" w:rsidRDefault="005F1FFB" w:rsidP="005F1FFB">
            <w:pPr>
              <w:spacing w:after="0" w:line="240" w:lineRule="auto"/>
              <w:jc w:val="center"/>
              <w:rPr>
                <w:rFonts w:ascii="Arial CE" w:eastAsia="Times New Roman" w:hAnsi="Arial CE" w:cs="Arial CE"/>
                <w:b/>
                <w:bCs/>
                <w:kern w:val="0"/>
                <w:sz w:val="16"/>
                <w:szCs w:val="16"/>
                <w:lang w:eastAsia="cs-CZ"/>
                <w14:ligatures w14:val="none"/>
              </w:rPr>
            </w:pPr>
            <w:r w:rsidRPr="005F1FFB">
              <w:rPr>
                <w:rFonts w:ascii="Arial CE" w:eastAsia="Times New Roman" w:hAnsi="Arial CE" w:cs="Arial CE"/>
                <w:b/>
                <w:bCs/>
                <w:kern w:val="0"/>
                <w:sz w:val="16"/>
                <w:szCs w:val="16"/>
                <w:lang w:eastAsia="cs-CZ"/>
                <w14:ligatures w14:val="none"/>
              </w:rPr>
              <w:t>Kat. odpadu</w:t>
            </w:r>
          </w:p>
        </w:tc>
        <w:tc>
          <w:tcPr>
            <w:tcW w:w="5713" w:type="dxa"/>
            <w:gridSpan w:val="5"/>
            <w:tcBorders>
              <w:top w:val="single" w:sz="8" w:space="0" w:color="auto"/>
              <w:left w:val="nil"/>
              <w:bottom w:val="single" w:sz="4" w:space="0" w:color="auto"/>
              <w:right w:val="single" w:sz="4" w:space="0" w:color="auto"/>
            </w:tcBorders>
            <w:shd w:val="clear" w:color="000000" w:fill="F2F2F2"/>
            <w:vAlign w:val="center"/>
            <w:hideMark/>
          </w:tcPr>
          <w:p w14:paraId="693B28F9" w14:textId="77777777" w:rsidR="005F1FFB" w:rsidRPr="005F1FFB" w:rsidRDefault="005F1FFB" w:rsidP="005F1FFB">
            <w:pPr>
              <w:spacing w:after="0" w:line="240" w:lineRule="auto"/>
              <w:jc w:val="center"/>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Název odpadu dle katalogu odpadů</w:t>
            </w:r>
          </w:p>
        </w:tc>
        <w:tc>
          <w:tcPr>
            <w:tcW w:w="1701" w:type="dxa"/>
            <w:tcBorders>
              <w:top w:val="single" w:sz="8" w:space="0" w:color="auto"/>
              <w:left w:val="nil"/>
              <w:bottom w:val="single" w:sz="4" w:space="0" w:color="auto"/>
              <w:right w:val="single" w:sz="8" w:space="0" w:color="000000"/>
            </w:tcBorders>
            <w:shd w:val="clear" w:color="000000" w:fill="F2F2F2"/>
            <w:vAlign w:val="center"/>
            <w:hideMark/>
          </w:tcPr>
          <w:p w14:paraId="1D9FBFEF" w14:textId="77777777" w:rsidR="005F1FFB" w:rsidRPr="005F1FFB" w:rsidRDefault="005F1FFB" w:rsidP="005F1FFB">
            <w:pPr>
              <w:spacing w:after="0" w:line="240" w:lineRule="auto"/>
              <w:jc w:val="center"/>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xml:space="preserve">Nebezpečné vlastnosti </w:t>
            </w:r>
            <w:r w:rsidRPr="005F1FFB">
              <w:rPr>
                <w:rFonts w:ascii="Arial CE" w:eastAsia="Times New Roman" w:hAnsi="Arial CE" w:cs="Arial CE"/>
                <w:b/>
                <w:bCs/>
                <w:kern w:val="0"/>
                <w:sz w:val="18"/>
                <w:szCs w:val="18"/>
                <w:lang w:eastAsia="cs-CZ"/>
                <w14:ligatures w14:val="none"/>
              </w:rPr>
              <w:br/>
            </w:r>
            <w:r w:rsidRPr="005F1FFB">
              <w:rPr>
                <w:rFonts w:ascii="Arial CE" w:eastAsia="Times New Roman" w:hAnsi="Arial CE" w:cs="Arial CE"/>
                <w:b/>
                <w:bCs/>
                <w:kern w:val="0"/>
                <w:sz w:val="16"/>
                <w:szCs w:val="16"/>
                <w:lang w:eastAsia="cs-CZ"/>
                <w14:ligatures w14:val="none"/>
              </w:rPr>
              <w:t>(v případě kategorie "N")</w:t>
            </w:r>
          </w:p>
        </w:tc>
        <w:tc>
          <w:tcPr>
            <w:tcW w:w="146" w:type="dxa"/>
            <w:vAlign w:val="center"/>
            <w:hideMark/>
          </w:tcPr>
          <w:p w14:paraId="149307BF"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5061656D" w14:textId="77777777" w:rsidTr="005F1FFB">
        <w:trPr>
          <w:trHeight w:val="907"/>
        </w:trPr>
        <w:tc>
          <w:tcPr>
            <w:tcW w:w="1691" w:type="dxa"/>
            <w:tcBorders>
              <w:top w:val="nil"/>
              <w:left w:val="single" w:sz="8" w:space="0" w:color="auto"/>
              <w:bottom w:val="single" w:sz="4" w:space="0" w:color="auto"/>
              <w:right w:val="single" w:sz="4" w:space="0" w:color="auto"/>
            </w:tcBorders>
            <w:shd w:val="clear" w:color="auto" w:fill="auto"/>
            <w:noWrap/>
            <w:vAlign w:val="center"/>
            <w:hideMark/>
          </w:tcPr>
          <w:p w14:paraId="0A7C1BFE" w14:textId="77777777"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r w:rsidRPr="00B44DD6">
              <w:rPr>
                <w:rFonts w:ascii="Arial CE" w:eastAsia="Times New Roman" w:hAnsi="Arial CE" w:cs="Arial CE"/>
                <w:b/>
                <w:bCs/>
                <w:color w:val="000000" w:themeColor="text1"/>
                <w:kern w:val="0"/>
                <w:sz w:val="20"/>
                <w:szCs w:val="20"/>
                <w:lang w:eastAsia="cs-CZ"/>
                <w14:ligatures w14:val="none"/>
              </w:rPr>
              <w:t> </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A8FE7" w14:textId="4552A56F" w:rsidR="005F1FFB" w:rsidRPr="00B44DD6" w:rsidRDefault="005F1FFB" w:rsidP="005F1FFB">
            <w:pPr>
              <w:spacing w:after="0" w:line="240" w:lineRule="auto"/>
              <w:jc w:val="center"/>
              <w:rPr>
                <w:rFonts w:ascii="Arial CE" w:eastAsia="Times New Roman" w:hAnsi="Arial CE" w:cs="Arial CE"/>
                <w:b/>
                <w:bCs/>
                <w:color w:val="000000" w:themeColor="text1"/>
                <w:kern w:val="0"/>
                <w:sz w:val="18"/>
                <w:szCs w:val="18"/>
                <w:lang w:eastAsia="cs-CZ"/>
                <w14:ligatures w14:val="none"/>
              </w:rPr>
            </w:pPr>
          </w:p>
        </w:tc>
        <w:tc>
          <w:tcPr>
            <w:tcW w:w="57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7F6657" w14:textId="6DEEB007" w:rsidR="005F1FFB" w:rsidRPr="00B44DD6" w:rsidRDefault="005F1FFB" w:rsidP="005F1FFB">
            <w:pPr>
              <w:spacing w:after="0" w:line="240" w:lineRule="auto"/>
              <w:rPr>
                <w:rFonts w:ascii="Arial CE" w:eastAsia="Times New Roman" w:hAnsi="Arial CE" w:cs="Arial CE"/>
                <w:color w:val="000000" w:themeColor="text1"/>
                <w:kern w:val="0"/>
                <w:sz w:val="20"/>
                <w:szCs w:val="20"/>
                <w:lang w:eastAsia="cs-CZ"/>
                <w14:ligatures w14:val="none"/>
              </w:rPr>
            </w:pPr>
          </w:p>
        </w:tc>
        <w:tc>
          <w:tcPr>
            <w:tcW w:w="1701" w:type="dxa"/>
            <w:tcBorders>
              <w:top w:val="single" w:sz="4" w:space="0" w:color="auto"/>
              <w:left w:val="nil"/>
              <w:bottom w:val="single" w:sz="4" w:space="0" w:color="auto"/>
              <w:right w:val="single" w:sz="8" w:space="0" w:color="000000"/>
            </w:tcBorders>
            <w:shd w:val="clear" w:color="auto" w:fill="auto"/>
            <w:vAlign w:val="center"/>
            <w:hideMark/>
          </w:tcPr>
          <w:p w14:paraId="0385CDC8" w14:textId="2DFE0790"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r w:rsidRPr="00B44DD6">
              <w:rPr>
                <w:rFonts w:ascii="Arial CE" w:eastAsia="Times New Roman" w:hAnsi="Arial CE" w:cs="Arial CE"/>
                <w:b/>
                <w:bCs/>
                <w:color w:val="000000" w:themeColor="text1"/>
                <w:kern w:val="0"/>
                <w:sz w:val="20"/>
                <w:szCs w:val="20"/>
                <w:lang w:eastAsia="cs-CZ"/>
                <w14:ligatures w14:val="none"/>
              </w:rPr>
              <w:t> </w:t>
            </w:r>
          </w:p>
        </w:tc>
        <w:tc>
          <w:tcPr>
            <w:tcW w:w="146" w:type="dxa"/>
            <w:vAlign w:val="center"/>
            <w:hideMark/>
          </w:tcPr>
          <w:p w14:paraId="3F3431A5"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1AE9653A" w14:textId="77777777" w:rsidTr="005F1FFB">
        <w:trPr>
          <w:trHeight w:val="907"/>
        </w:trPr>
        <w:tc>
          <w:tcPr>
            <w:tcW w:w="1691" w:type="dxa"/>
            <w:tcBorders>
              <w:top w:val="nil"/>
              <w:left w:val="single" w:sz="8" w:space="0" w:color="auto"/>
              <w:bottom w:val="single" w:sz="4" w:space="0" w:color="auto"/>
              <w:right w:val="single" w:sz="4" w:space="0" w:color="auto"/>
            </w:tcBorders>
            <w:shd w:val="clear" w:color="auto" w:fill="auto"/>
            <w:vAlign w:val="center"/>
            <w:hideMark/>
          </w:tcPr>
          <w:p w14:paraId="437CE24F" w14:textId="77777777"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r w:rsidRPr="00B44DD6">
              <w:rPr>
                <w:rFonts w:ascii="Arial CE" w:eastAsia="Times New Roman" w:hAnsi="Arial CE" w:cs="Arial CE"/>
                <w:b/>
                <w:bCs/>
                <w:color w:val="000000" w:themeColor="text1"/>
                <w:kern w:val="0"/>
                <w:sz w:val="20"/>
                <w:szCs w:val="20"/>
                <w:lang w:eastAsia="cs-CZ"/>
                <w14:ligatures w14:val="none"/>
              </w:rPr>
              <w:t> </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2D721" w14:textId="6B5C512F" w:rsidR="005F1FFB" w:rsidRPr="00B44DD6" w:rsidRDefault="005F1FFB" w:rsidP="005F1FFB">
            <w:pPr>
              <w:spacing w:after="0" w:line="240" w:lineRule="auto"/>
              <w:jc w:val="center"/>
              <w:rPr>
                <w:rFonts w:ascii="Arial CE" w:eastAsia="Times New Roman" w:hAnsi="Arial CE" w:cs="Arial CE"/>
                <w:b/>
                <w:bCs/>
                <w:color w:val="000000" w:themeColor="text1"/>
                <w:kern w:val="0"/>
                <w:sz w:val="18"/>
                <w:szCs w:val="18"/>
                <w:lang w:eastAsia="cs-CZ"/>
                <w14:ligatures w14:val="none"/>
              </w:rPr>
            </w:pPr>
          </w:p>
        </w:tc>
        <w:tc>
          <w:tcPr>
            <w:tcW w:w="57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03CC13" w14:textId="19751235" w:rsidR="005F1FFB" w:rsidRPr="00B44DD6" w:rsidRDefault="005F1FFB" w:rsidP="005F1FFB">
            <w:pPr>
              <w:spacing w:after="0" w:line="240" w:lineRule="auto"/>
              <w:rPr>
                <w:rFonts w:ascii="Arial CE" w:eastAsia="Times New Roman" w:hAnsi="Arial CE" w:cs="Arial CE"/>
                <w:color w:val="000000" w:themeColor="text1"/>
                <w:kern w:val="0"/>
                <w:sz w:val="20"/>
                <w:szCs w:val="20"/>
                <w:lang w:eastAsia="cs-CZ"/>
                <w14:ligatures w14:val="none"/>
              </w:rPr>
            </w:pPr>
          </w:p>
        </w:tc>
        <w:tc>
          <w:tcPr>
            <w:tcW w:w="1701"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45B8F2DB" w14:textId="77777777"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r w:rsidRPr="00B44DD6">
              <w:rPr>
                <w:rFonts w:ascii="Arial CE" w:eastAsia="Times New Roman" w:hAnsi="Arial CE" w:cs="Arial CE"/>
                <w:b/>
                <w:bCs/>
                <w:color w:val="000000" w:themeColor="text1"/>
                <w:kern w:val="0"/>
                <w:sz w:val="20"/>
                <w:szCs w:val="20"/>
                <w:lang w:eastAsia="cs-CZ"/>
                <w14:ligatures w14:val="none"/>
              </w:rPr>
              <w:t> </w:t>
            </w:r>
          </w:p>
        </w:tc>
        <w:tc>
          <w:tcPr>
            <w:tcW w:w="146" w:type="dxa"/>
            <w:vAlign w:val="center"/>
            <w:hideMark/>
          </w:tcPr>
          <w:p w14:paraId="6349A26F"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3001DB49" w14:textId="77777777" w:rsidTr="005F1FFB">
        <w:trPr>
          <w:trHeight w:val="907"/>
        </w:trPr>
        <w:tc>
          <w:tcPr>
            <w:tcW w:w="1691" w:type="dxa"/>
            <w:tcBorders>
              <w:top w:val="nil"/>
              <w:left w:val="single" w:sz="8" w:space="0" w:color="auto"/>
              <w:bottom w:val="nil"/>
              <w:right w:val="single" w:sz="4" w:space="0" w:color="auto"/>
            </w:tcBorders>
            <w:shd w:val="clear" w:color="auto" w:fill="auto"/>
            <w:vAlign w:val="center"/>
            <w:hideMark/>
          </w:tcPr>
          <w:p w14:paraId="06DD20F0" w14:textId="77777777"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r w:rsidRPr="00B44DD6">
              <w:rPr>
                <w:rFonts w:ascii="Arial CE" w:eastAsia="Times New Roman" w:hAnsi="Arial CE" w:cs="Arial CE"/>
                <w:b/>
                <w:bCs/>
                <w:color w:val="000000" w:themeColor="text1"/>
                <w:kern w:val="0"/>
                <w:sz w:val="20"/>
                <w:szCs w:val="20"/>
                <w:lang w:eastAsia="cs-CZ"/>
                <w14:ligatures w14:val="none"/>
              </w:rPr>
              <w:t> </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559DF" w14:textId="7AFC330C" w:rsidR="005F1FFB" w:rsidRPr="00B44DD6" w:rsidRDefault="005F1FFB" w:rsidP="005F1FFB">
            <w:pPr>
              <w:spacing w:after="0" w:line="240" w:lineRule="auto"/>
              <w:jc w:val="center"/>
              <w:rPr>
                <w:rFonts w:ascii="Arial CE" w:eastAsia="Times New Roman" w:hAnsi="Arial CE" w:cs="Arial CE"/>
                <w:b/>
                <w:bCs/>
                <w:color w:val="000000" w:themeColor="text1"/>
                <w:kern w:val="0"/>
                <w:sz w:val="18"/>
                <w:szCs w:val="18"/>
                <w:lang w:eastAsia="cs-CZ"/>
                <w14:ligatures w14:val="none"/>
              </w:rPr>
            </w:pPr>
          </w:p>
        </w:tc>
        <w:tc>
          <w:tcPr>
            <w:tcW w:w="57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95B32D" w14:textId="08F3AE6B" w:rsidR="005F1FFB" w:rsidRPr="00B44DD6" w:rsidRDefault="005F1FFB" w:rsidP="005F1FFB">
            <w:pPr>
              <w:spacing w:after="0" w:line="240" w:lineRule="auto"/>
              <w:rPr>
                <w:rFonts w:ascii="Arial CE" w:eastAsia="Times New Roman" w:hAnsi="Arial CE" w:cs="Arial CE"/>
                <w:color w:val="000000" w:themeColor="text1"/>
                <w:kern w:val="0"/>
                <w:sz w:val="20"/>
                <w:szCs w:val="20"/>
                <w:lang w:eastAsia="cs-CZ"/>
                <w14:ligatures w14:val="none"/>
              </w:rPr>
            </w:pPr>
          </w:p>
        </w:tc>
        <w:tc>
          <w:tcPr>
            <w:tcW w:w="1701" w:type="dxa"/>
            <w:tcBorders>
              <w:top w:val="single" w:sz="4" w:space="0" w:color="auto"/>
              <w:left w:val="single" w:sz="4" w:space="0" w:color="auto"/>
              <w:bottom w:val="single" w:sz="4" w:space="0" w:color="auto"/>
              <w:right w:val="single" w:sz="8" w:space="0" w:color="000000"/>
            </w:tcBorders>
            <w:shd w:val="clear" w:color="auto" w:fill="auto"/>
            <w:vAlign w:val="center"/>
            <w:hideMark/>
          </w:tcPr>
          <w:p w14:paraId="7907A63A" w14:textId="77777777"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r w:rsidRPr="00B44DD6">
              <w:rPr>
                <w:rFonts w:ascii="Arial CE" w:eastAsia="Times New Roman" w:hAnsi="Arial CE" w:cs="Arial CE"/>
                <w:b/>
                <w:bCs/>
                <w:color w:val="000000" w:themeColor="text1"/>
                <w:kern w:val="0"/>
                <w:sz w:val="20"/>
                <w:szCs w:val="20"/>
                <w:lang w:eastAsia="cs-CZ"/>
                <w14:ligatures w14:val="none"/>
              </w:rPr>
              <w:t> </w:t>
            </w:r>
          </w:p>
        </w:tc>
        <w:tc>
          <w:tcPr>
            <w:tcW w:w="146" w:type="dxa"/>
            <w:vAlign w:val="center"/>
            <w:hideMark/>
          </w:tcPr>
          <w:p w14:paraId="3580F9F4"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13F5A27B" w14:textId="77777777" w:rsidTr="005F1FFB">
        <w:trPr>
          <w:trHeight w:val="907"/>
        </w:trPr>
        <w:tc>
          <w:tcPr>
            <w:tcW w:w="1691" w:type="dxa"/>
            <w:tcBorders>
              <w:top w:val="single" w:sz="4" w:space="0" w:color="auto"/>
              <w:left w:val="single" w:sz="8" w:space="0" w:color="auto"/>
              <w:bottom w:val="nil"/>
              <w:right w:val="single" w:sz="4" w:space="0" w:color="auto"/>
            </w:tcBorders>
            <w:shd w:val="clear" w:color="auto" w:fill="auto"/>
            <w:vAlign w:val="center"/>
            <w:hideMark/>
          </w:tcPr>
          <w:p w14:paraId="52464A99" w14:textId="77777777"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r w:rsidRPr="00B44DD6">
              <w:rPr>
                <w:rFonts w:ascii="Arial CE" w:eastAsia="Times New Roman" w:hAnsi="Arial CE" w:cs="Arial CE"/>
                <w:b/>
                <w:bCs/>
                <w:color w:val="000000" w:themeColor="text1"/>
                <w:kern w:val="0"/>
                <w:sz w:val="20"/>
                <w:szCs w:val="20"/>
                <w:lang w:eastAsia="cs-CZ"/>
                <w14:ligatures w14:val="none"/>
              </w:rPr>
              <w:t> </w:t>
            </w:r>
          </w:p>
        </w:tc>
        <w:tc>
          <w:tcPr>
            <w:tcW w:w="16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8A992" w14:textId="6E564593" w:rsidR="005F1FFB" w:rsidRPr="00B44DD6" w:rsidRDefault="005F1FFB" w:rsidP="005F1FFB">
            <w:pPr>
              <w:spacing w:after="0" w:line="240" w:lineRule="auto"/>
              <w:jc w:val="center"/>
              <w:rPr>
                <w:rFonts w:ascii="Arial CE" w:eastAsia="Times New Roman" w:hAnsi="Arial CE" w:cs="Arial CE"/>
                <w:b/>
                <w:bCs/>
                <w:color w:val="000000" w:themeColor="text1"/>
                <w:kern w:val="0"/>
                <w:sz w:val="18"/>
                <w:szCs w:val="18"/>
                <w:lang w:eastAsia="cs-CZ"/>
                <w14:ligatures w14:val="none"/>
              </w:rPr>
            </w:pPr>
          </w:p>
        </w:tc>
        <w:tc>
          <w:tcPr>
            <w:tcW w:w="571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E25A5" w14:textId="383F4567" w:rsidR="005F1FFB" w:rsidRPr="00B44DD6" w:rsidRDefault="005F1FFB" w:rsidP="005F1FFB">
            <w:pPr>
              <w:spacing w:after="0" w:line="240" w:lineRule="auto"/>
              <w:rPr>
                <w:rFonts w:ascii="Arial CE" w:eastAsia="Times New Roman" w:hAnsi="Arial CE" w:cs="Arial CE"/>
                <w:color w:val="000000" w:themeColor="text1"/>
                <w:kern w:val="0"/>
                <w:sz w:val="20"/>
                <w:szCs w:val="20"/>
                <w:lang w:eastAsia="cs-CZ"/>
                <w14:ligatures w14:val="none"/>
              </w:rPr>
            </w:pPr>
          </w:p>
        </w:tc>
        <w:tc>
          <w:tcPr>
            <w:tcW w:w="1701" w:type="dxa"/>
            <w:tcBorders>
              <w:top w:val="single" w:sz="4" w:space="0" w:color="auto"/>
              <w:left w:val="nil"/>
              <w:bottom w:val="nil"/>
              <w:right w:val="single" w:sz="8" w:space="0" w:color="000000"/>
            </w:tcBorders>
            <w:shd w:val="clear" w:color="auto" w:fill="auto"/>
            <w:vAlign w:val="center"/>
            <w:hideMark/>
          </w:tcPr>
          <w:p w14:paraId="54772273" w14:textId="77777777"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r w:rsidRPr="00B44DD6">
              <w:rPr>
                <w:rFonts w:ascii="Arial CE" w:eastAsia="Times New Roman" w:hAnsi="Arial CE" w:cs="Arial CE"/>
                <w:b/>
                <w:bCs/>
                <w:color w:val="000000" w:themeColor="text1"/>
                <w:kern w:val="0"/>
                <w:sz w:val="20"/>
                <w:szCs w:val="20"/>
                <w:lang w:eastAsia="cs-CZ"/>
                <w14:ligatures w14:val="none"/>
              </w:rPr>
              <w:t> </w:t>
            </w:r>
          </w:p>
        </w:tc>
        <w:tc>
          <w:tcPr>
            <w:tcW w:w="146" w:type="dxa"/>
            <w:vAlign w:val="center"/>
            <w:hideMark/>
          </w:tcPr>
          <w:p w14:paraId="79718B30"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605B6C43" w14:textId="77777777" w:rsidTr="005F1FFB">
        <w:trPr>
          <w:trHeight w:val="300"/>
        </w:trPr>
        <w:tc>
          <w:tcPr>
            <w:tcW w:w="10763"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1670DD7" w14:textId="77777777" w:rsidR="005F1FFB" w:rsidRPr="005F1FFB" w:rsidRDefault="005F1FFB" w:rsidP="005F1FFB">
            <w:pPr>
              <w:spacing w:after="0" w:line="240" w:lineRule="auto"/>
              <w:jc w:val="center"/>
              <w:rPr>
                <w:rFonts w:ascii="Arial CE" w:eastAsia="Times New Roman" w:hAnsi="Arial CE" w:cs="Arial CE"/>
                <w:b/>
                <w:bCs/>
                <w:kern w:val="0"/>
                <w:lang w:eastAsia="cs-CZ"/>
                <w14:ligatures w14:val="none"/>
              </w:rPr>
            </w:pPr>
            <w:r w:rsidRPr="005F1FFB">
              <w:rPr>
                <w:rFonts w:ascii="Arial CE" w:eastAsia="Times New Roman" w:hAnsi="Arial CE" w:cs="Arial CE"/>
                <w:b/>
                <w:bCs/>
                <w:kern w:val="0"/>
                <w:lang w:eastAsia="cs-CZ"/>
                <w14:ligatures w14:val="none"/>
              </w:rPr>
              <w:t>Další údaje o vlastnostech uvedených odpadů</w:t>
            </w:r>
          </w:p>
        </w:tc>
        <w:tc>
          <w:tcPr>
            <w:tcW w:w="146" w:type="dxa"/>
            <w:vAlign w:val="center"/>
            <w:hideMark/>
          </w:tcPr>
          <w:p w14:paraId="798AE40B"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737D6CE7" w14:textId="77777777" w:rsidTr="005F1FFB">
        <w:trPr>
          <w:trHeight w:val="300"/>
        </w:trPr>
        <w:tc>
          <w:tcPr>
            <w:tcW w:w="1691" w:type="dxa"/>
            <w:tcBorders>
              <w:top w:val="nil"/>
              <w:left w:val="single" w:sz="8" w:space="0" w:color="auto"/>
              <w:bottom w:val="single" w:sz="8" w:space="0" w:color="auto"/>
              <w:right w:val="single" w:sz="4" w:space="0" w:color="auto"/>
            </w:tcBorders>
            <w:shd w:val="clear" w:color="000000" w:fill="F2F2F2"/>
            <w:vAlign w:val="center"/>
            <w:hideMark/>
          </w:tcPr>
          <w:p w14:paraId="2E552055" w14:textId="77777777" w:rsidR="005F1FFB" w:rsidRPr="005F1FFB" w:rsidRDefault="005F1FFB" w:rsidP="005F1FFB">
            <w:pPr>
              <w:spacing w:after="0" w:line="240" w:lineRule="auto"/>
              <w:jc w:val="center"/>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Katalogové číslo</w:t>
            </w:r>
          </w:p>
        </w:tc>
        <w:tc>
          <w:tcPr>
            <w:tcW w:w="9072" w:type="dxa"/>
            <w:gridSpan w:val="7"/>
            <w:tcBorders>
              <w:top w:val="single" w:sz="8" w:space="0" w:color="auto"/>
              <w:left w:val="nil"/>
              <w:bottom w:val="single" w:sz="8" w:space="0" w:color="auto"/>
              <w:right w:val="single" w:sz="8" w:space="0" w:color="000000"/>
            </w:tcBorders>
            <w:shd w:val="clear" w:color="000000" w:fill="F2F2F2"/>
            <w:vAlign w:val="center"/>
            <w:hideMark/>
          </w:tcPr>
          <w:p w14:paraId="12C61621" w14:textId="77777777" w:rsidR="005F1FFB" w:rsidRPr="005F1FFB" w:rsidRDefault="005F1FFB" w:rsidP="005F1FFB">
            <w:pPr>
              <w:spacing w:after="0" w:line="240" w:lineRule="auto"/>
              <w:jc w:val="center"/>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Relevantní údaje a informace</w:t>
            </w:r>
          </w:p>
        </w:tc>
        <w:tc>
          <w:tcPr>
            <w:tcW w:w="146" w:type="dxa"/>
            <w:vAlign w:val="center"/>
            <w:hideMark/>
          </w:tcPr>
          <w:p w14:paraId="544B9AC5"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653FC6EA" w14:textId="77777777" w:rsidTr="005F1FFB">
        <w:trPr>
          <w:trHeight w:val="695"/>
        </w:trPr>
        <w:tc>
          <w:tcPr>
            <w:tcW w:w="1691" w:type="dxa"/>
            <w:tcBorders>
              <w:top w:val="nil"/>
              <w:left w:val="single" w:sz="8" w:space="0" w:color="auto"/>
              <w:bottom w:val="single" w:sz="4" w:space="0" w:color="auto"/>
              <w:right w:val="single" w:sz="4" w:space="0" w:color="auto"/>
            </w:tcBorders>
            <w:shd w:val="clear" w:color="auto" w:fill="auto"/>
            <w:noWrap/>
            <w:vAlign w:val="center"/>
          </w:tcPr>
          <w:p w14:paraId="2DC7C4FE" w14:textId="7EB80B57"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p>
        </w:tc>
        <w:tc>
          <w:tcPr>
            <w:tcW w:w="9072" w:type="dxa"/>
            <w:gridSpan w:val="7"/>
            <w:tcBorders>
              <w:top w:val="nil"/>
              <w:left w:val="nil"/>
              <w:bottom w:val="single" w:sz="4" w:space="0" w:color="auto"/>
              <w:right w:val="single" w:sz="8" w:space="0" w:color="000000"/>
            </w:tcBorders>
            <w:shd w:val="clear" w:color="auto" w:fill="auto"/>
            <w:vAlign w:val="center"/>
            <w:hideMark/>
          </w:tcPr>
          <w:p w14:paraId="63DD0D7A" w14:textId="40FF463B" w:rsidR="005F1FFB" w:rsidRPr="00B44DD6" w:rsidRDefault="005F1FFB" w:rsidP="005F1FFB">
            <w:pPr>
              <w:spacing w:after="0" w:line="240" w:lineRule="auto"/>
              <w:rPr>
                <w:rFonts w:ascii="Arial CE" w:eastAsia="Times New Roman" w:hAnsi="Arial CE" w:cs="Arial CE"/>
                <w:color w:val="000000" w:themeColor="text1"/>
                <w:kern w:val="0"/>
                <w:sz w:val="20"/>
                <w:szCs w:val="20"/>
                <w:lang w:eastAsia="cs-CZ"/>
                <w14:ligatures w14:val="none"/>
              </w:rPr>
            </w:pPr>
            <w:r w:rsidRPr="00B44DD6">
              <w:rPr>
                <w:rFonts w:ascii="Arial CE" w:eastAsia="Times New Roman" w:hAnsi="Arial CE" w:cs="Arial CE"/>
                <w:color w:val="000000" w:themeColor="text1"/>
                <w:kern w:val="0"/>
                <w:sz w:val="20"/>
                <w:szCs w:val="20"/>
                <w:lang w:eastAsia="cs-CZ"/>
                <w14:ligatures w14:val="none"/>
              </w:rPr>
              <w:t> </w:t>
            </w:r>
          </w:p>
        </w:tc>
        <w:tc>
          <w:tcPr>
            <w:tcW w:w="146" w:type="dxa"/>
            <w:vAlign w:val="center"/>
            <w:hideMark/>
          </w:tcPr>
          <w:p w14:paraId="325AECEB"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19F4E6CA" w14:textId="77777777" w:rsidTr="005F1FFB">
        <w:trPr>
          <w:trHeight w:val="695"/>
        </w:trPr>
        <w:tc>
          <w:tcPr>
            <w:tcW w:w="1691" w:type="dxa"/>
            <w:tcBorders>
              <w:top w:val="single" w:sz="4" w:space="0" w:color="auto"/>
              <w:left w:val="single" w:sz="8" w:space="0" w:color="auto"/>
              <w:bottom w:val="single" w:sz="4" w:space="0" w:color="auto"/>
              <w:right w:val="nil"/>
            </w:tcBorders>
            <w:shd w:val="clear" w:color="auto" w:fill="auto"/>
            <w:noWrap/>
            <w:vAlign w:val="center"/>
          </w:tcPr>
          <w:p w14:paraId="5ABEED27" w14:textId="7597FB05"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p>
        </w:tc>
        <w:tc>
          <w:tcPr>
            <w:tcW w:w="9072"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14:paraId="699CCB74" w14:textId="77777777" w:rsidR="005F1FFB" w:rsidRPr="00B44DD6" w:rsidRDefault="005F1FFB" w:rsidP="005F1FFB">
            <w:pPr>
              <w:spacing w:after="0" w:line="240" w:lineRule="auto"/>
              <w:rPr>
                <w:rFonts w:ascii="Arial CE" w:eastAsia="Times New Roman" w:hAnsi="Arial CE" w:cs="Arial CE"/>
                <w:color w:val="000000" w:themeColor="text1"/>
                <w:kern w:val="0"/>
                <w:sz w:val="20"/>
                <w:szCs w:val="20"/>
                <w:lang w:eastAsia="cs-CZ"/>
                <w14:ligatures w14:val="none"/>
              </w:rPr>
            </w:pPr>
            <w:r w:rsidRPr="00B44DD6">
              <w:rPr>
                <w:rFonts w:ascii="Arial CE" w:eastAsia="Times New Roman" w:hAnsi="Arial CE" w:cs="Arial CE"/>
                <w:color w:val="000000" w:themeColor="text1"/>
                <w:kern w:val="0"/>
                <w:sz w:val="20"/>
                <w:szCs w:val="20"/>
                <w:lang w:eastAsia="cs-CZ"/>
                <w14:ligatures w14:val="none"/>
              </w:rPr>
              <w:t> </w:t>
            </w:r>
          </w:p>
        </w:tc>
        <w:tc>
          <w:tcPr>
            <w:tcW w:w="146" w:type="dxa"/>
            <w:vAlign w:val="center"/>
            <w:hideMark/>
          </w:tcPr>
          <w:p w14:paraId="3F361C9F"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539AFC5E" w14:textId="77777777" w:rsidTr="005F1FFB">
        <w:trPr>
          <w:trHeight w:val="695"/>
        </w:trPr>
        <w:tc>
          <w:tcPr>
            <w:tcW w:w="1691" w:type="dxa"/>
            <w:tcBorders>
              <w:top w:val="single" w:sz="4" w:space="0" w:color="auto"/>
              <w:left w:val="single" w:sz="8" w:space="0" w:color="auto"/>
              <w:bottom w:val="single" w:sz="4" w:space="0" w:color="auto"/>
              <w:right w:val="nil"/>
            </w:tcBorders>
            <w:shd w:val="clear" w:color="auto" w:fill="auto"/>
            <w:noWrap/>
            <w:vAlign w:val="center"/>
          </w:tcPr>
          <w:p w14:paraId="6346A3DB" w14:textId="6285D6BD"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p>
        </w:tc>
        <w:tc>
          <w:tcPr>
            <w:tcW w:w="9072" w:type="dxa"/>
            <w:gridSpan w:val="7"/>
            <w:tcBorders>
              <w:top w:val="single" w:sz="4" w:space="0" w:color="auto"/>
              <w:left w:val="single" w:sz="4" w:space="0" w:color="auto"/>
              <w:bottom w:val="single" w:sz="4" w:space="0" w:color="auto"/>
              <w:right w:val="single" w:sz="8" w:space="0" w:color="000000"/>
            </w:tcBorders>
            <w:shd w:val="clear" w:color="auto" w:fill="auto"/>
            <w:vAlign w:val="center"/>
            <w:hideMark/>
          </w:tcPr>
          <w:p w14:paraId="2808E58C" w14:textId="77777777" w:rsidR="005F1FFB" w:rsidRPr="00B44DD6" w:rsidRDefault="005F1FFB" w:rsidP="005F1FFB">
            <w:pPr>
              <w:spacing w:after="0" w:line="240" w:lineRule="auto"/>
              <w:rPr>
                <w:rFonts w:ascii="Arial CE" w:eastAsia="Times New Roman" w:hAnsi="Arial CE" w:cs="Arial CE"/>
                <w:color w:val="000000" w:themeColor="text1"/>
                <w:kern w:val="0"/>
                <w:sz w:val="20"/>
                <w:szCs w:val="20"/>
                <w:lang w:eastAsia="cs-CZ"/>
                <w14:ligatures w14:val="none"/>
              </w:rPr>
            </w:pPr>
            <w:r w:rsidRPr="00B44DD6">
              <w:rPr>
                <w:rFonts w:ascii="Arial CE" w:eastAsia="Times New Roman" w:hAnsi="Arial CE" w:cs="Arial CE"/>
                <w:color w:val="000000" w:themeColor="text1"/>
                <w:kern w:val="0"/>
                <w:sz w:val="20"/>
                <w:szCs w:val="20"/>
                <w:lang w:eastAsia="cs-CZ"/>
                <w14:ligatures w14:val="none"/>
              </w:rPr>
              <w:t> </w:t>
            </w:r>
          </w:p>
        </w:tc>
        <w:tc>
          <w:tcPr>
            <w:tcW w:w="146" w:type="dxa"/>
            <w:vAlign w:val="center"/>
            <w:hideMark/>
          </w:tcPr>
          <w:p w14:paraId="785AEF4B"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685B9AA3" w14:textId="77777777" w:rsidTr="005F1FFB">
        <w:trPr>
          <w:trHeight w:val="695"/>
        </w:trPr>
        <w:tc>
          <w:tcPr>
            <w:tcW w:w="1691"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BD0802E" w14:textId="438C0E77" w:rsidR="005F1FFB" w:rsidRPr="00B44DD6" w:rsidRDefault="005F1FFB" w:rsidP="005F1FFB">
            <w:pPr>
              <w:spacing w:after="0" w:line="240" w:lineRule="auto"/>
              <w:jc w:val="center"/>
              <w:rPr>
                <w:rFonts w:ascii="Arial CE" w:eastAsia="Times New Roman" w:hAnsi="Arial CE" w:cs="Arial CE"/>
                <w:b/>
                <w:bCs/>
                <w:color w:val="000000" w:themeColor="text1"/>
                <w:kern w:val="0"/>
                <w:sz w:val="20"/>
                <w:szCs w:val="20"/>
                <w:lang w:eastAsia="cs-CZ"/>
                <w14:ligatures w14:val="none"/>
              </w:rPr>
            </w:pPr>
          </w:p>
        </w:tc>
        <w:tc>
          <w:tcPr>
            <w:tcW w:w="9072" w:type="dxa"/>
            <w:gridSpan w:val="7"/>
            <w:tcBorders>
              <w:top w:val="single" w:sz="4" w:space="0" w:color="auto"/>
              <w:left w:val="nil"/>
              <w:bottom w:val="single" w:sz="8" w:space="0" w:color="auto"/>
              <w:right w:val="single" w:sz="8" w:space="0" w:color="000000"/>
            </w:tcBorders>
            <w:shd w:val="clear" w:color="auto" w:fill="auto"/>
            <w:vAlign w:val="center"/>
            <w:hideMark/>
          </w:tcPr>
          <w:p w14:paraId="08D26358" w14:textId="77777777" w:rsidR="005F1FFB" w:rsidRPr="00B44DD6" w:rsidRDefault="005F1FFB" w:rsidP="005F1FFB">
            <w:pPr>
              <w:spacing w:after="0" w:line="240" w:lineRule="auto"/>
              <w:rPr>
                <w:rFonts w:ascii="Arial CE" w:eastAsia="Times New Roman" w:hAnsi="Arial CE" w:cs="Arial CE"/>
                <w:color w:val="000000" w:themeColor="text1"/>
                <w:kern w:val="0"/>
                <w:sz w:val="20"/>
                <w:szCs w:val="20"/>
                <w:lang w:eastAsia="cs-CZ"/>
                <w14:ligatures w14:val="none"/>
              </w:rPr>
            </w:pPr>
            <w:r w:rsidRPr="00B44DD6">
              <w:rPr>
                <w:rFonts w:ascii="Arial CE" w:eastAsia="Times New Roman" w:hAnsi="Arial CE" w:cs="Arial CE"/>
                <w:color w:val="000000" w:themeColor="text1"/>
                <w:kern w:val="0"/>
                <w:sz w:val="20"/>
                <w:szCs w:val="20"/>
                <w:lang w:eastAsia="cs-CZ"/>
                <w14:ligatures w14:val="none"/>
              </w:rPr>
              <w:t> </w:t>
            </w:r>
          </w:p>
        </w:tc>
        <w:tc>
          <w:tcPr>
            <w:tcW w:w="146" w:type="dxa"/>
            <w:vAlign w:val="center"/>
            <w:hideMark/>
          </w:tcPr>
          <w:p w14:paraId="0A39D98D"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28296B58" w14:textId="77777777" w:rsidTr="005F1FFB">
        <w:trPr>
          <w:trHeight w:val="300"/>
        </w:trPr>
        <w:tc>
          <w:tcPr>
            <w:tcW w:w="10763" w:type="dxa"/>
            <w:gridSpan w:val="8"/>
            <w:tcBorders>
              <w:top w:val="nil"/>
              <w:left w:val="single" w:sz="8" w:space="0" w:color="auto"/>
              <w:bottom w:val="single" w:sz="8" w:space="0" w:color="auto"/>
              <w:right w:val="single" w:sz="8" w:space="0" w:color="000000"/>
            </w:tcBorders>
            <w:shd w:val="clear" w:color="000000" w:fill="D9D9D9"/>
            <w:noWrap/>
            <w:vAlign w:val="center"/>
            <w:hideMark/>
          </w:tcPr>
          <w:p w14:paraId="1D4843B2" w14:textId="77777777" w:rsidR="005F1FFB" w:rsidRPr="005F1FFB" w:rsidRDefault="005F1FFB" w:rsidP="005F1FFB">
            <w:pPr>
              <w:spacing w:after="0" w:line="240" w:lineRule="auto"/>
              <w:jc w:val="center"/>
              <w:rPr>
                <w:rFonts w:ascii="Arial CE" w:eastAsia="Times New Roman" w:hAnsi="Arial CE" w:cs="Arial CE"/>
                <w:b/>
                <w:bCs/>
                <w:kern w:val="0"/>
                <w:lang w:eastAsia="cs-CZ"/>
                <w14:ligatures w14:val="none"/>
              </w:rPr>
            </w:pPr>
            <w:r w:rsidRPr="005F1FFB">
              <w:rPr>
                <w:rFonts w:ascii="Arial CE" w:eastAsia="Times New Roman" w:hAnsi="Arial CE" w:cs="Arial CE"/>
                <w:b/>
                <w:bCs/>
                <w:kern w:val="0"/>
                <w:lang w:eastAsia="cs-CZ"/>
                <w14:ligatures w14:val="none"/>
              </w:rPr>
              <w:t>Čestné prohlášení dodavatele odpadu</w:t>
            </w:r>
          </w:p>
        </w:tc>
        <w:tc>
          <w:tcPr>
            <w:tcW w:w="146" w:type="dxa"/>
            <w:vAlign w:val="center"/>
            <w:hideMark/>
          </w:tcPr>
          <w:p w14:paraId="7859CD64"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6FA29591" w14:textId="77777777" w:rsidTr="005F1FFB">
        <w:trPr>
          <w:trHeight w:val="1110"/>
        </w:trPr>
        <w:tc>
          <w:tcPr>
            <w:tcW w:w="10763" w:type="dxa"/>
            <w:gridSpan w:val="8"/>
            <w:tcBorders>
              <w:top w:val="single" w:sz="8" w:space="0" w:color="auto"/>
              <w:left w:val="single" w:sz="8" w:space="0" w:color="auto"/>
              <w:bottom w:val="nil"/>
              <w:right w:val="single" w:sz="8" w:space="0" w:color="000000"/>
            </w:tcBorders>
            <w:shd w:val="clear" w:color="000000" w:fill="FFFFFF"/>
            <w:vAlign w:val="center"/>
            <w:hideMark/>
          </w:tcPr>
          <w:p w14:paraId="5807C5BD"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xml:space="preserve">Všechny informace uvedené v těchto písemných informací o odpadu jsou úplné a pravdivé. </w:t>
            </w:r>
            <w:r w:rsidRPr="005F1FFB">
              <w:rPr>
                <w:rFonts w:ascii="Arial CE" w:eastAsia="Times New Roman" w:hAnsi="Arial CE" w:cs="Arial CE"/>
                <w:kern w:val="0"/>
                <w:sz w:val="18"/>
                <w:szCs w:val="18"/>
                <w:lang w:eastAsia="cs-CZ"/>
                <w14:ligatures w14:val="none"/>
              </w:rPr>
              <w:t>V případě, že dojde ke změně surovin a technologie procesu, ve kterém odpad vzniká nebo dalším změnám, které ovlivní kvalitativní ukazatele odpadu klíčové pro jeho přijetí do zařízení provozovatele, budou tyto písemné informace při každé takové změně ze strany dodavatele neprodleně aktualizovány a bude tato změna neprodleně písemně oznámena provozovateli.</w:t>
            </w:r>
          </w:p>
        </w:tc>
        <w:tc>
          <w:tcPr>
            <w:tcW w:w="146" w:type="dxa"/>
            <w:vAlign w:val="center"/>
            <w:hideMark/>
          </w:tcPr>
          <w:p w14:paraId="3D39DB65"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4B229101" w14:textId="77777777" w:rsidTr="005F1FFB">
        <w:trPr>
          <w:trHeight w:val="288"/>
        </w:trPr>
        <w:tc>
          <w:tcPr>
            <w:tcW w:w="169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B50E0C0"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Jméno a příjmení:</w:t>
            </w:r>
          </w:p>
        </w:tc>
        <w:tc>
          <w:tcPr>
            <w:tcW w:w="4135" w:type="dxa"/>
            <w:gridSpan w:val="3"/>
            <w:tcBorders>
              <w:top w:val="single" w:sz="8" w:space="0" w:color="auto"/>
              <w:left w:val="nil"/>
              <w:bottom w:val="single" w:sz="4" w:space="0" w:color="auto"/>
              <w:right w:val="single" w:sz="4" w:space="0" w:color="auto"/>
            </w:tcBorders>
            <w:shd w:val="clear" w:color="auto" w:fill="auto"/>
            <w:noWrap/>
            <w:vAlign w:val="center"/>
            <w:hideMark/>
          </w:tcPr>
          <w:p w14:paraId="78CAF000" w14:textId="727FA562"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w:t>
            </w:r>
          </w:p>
        </w:tc>
        <w:tc>
          <w:tcPr>
            <w:tcW w:w="1252" w:type="dxa"/>
            <w:gridSpan w:val="2"/>
            <w:tcBorders>
              <w:top w:val="single" w:sz="8" w:space="0" w:color="auto"/>
              <w:left w:val="nil"/>
              <w:bottom w:val="single" w:sz="4" w:space="0" w:color="auto"/>
              <w:right w:val="single" w:sz="4" w:space="0" w:color="auto"/>
            </w:tcBorders>
            <w:shd w:val="clear" w:color="000000" w:fill="F2F2F2"/>
            <w:hideMark/>
          </w:tcPr>
          <w:p w14:paraId="1C66306E" w14:textId="77777777" w:rsidR="005F1FFB" w:rsidRPr="005F1FFB" w:rsidRDefault="005F1FFB" w:rsidP="005F1FFB">
            <w:pPr>
              <w:spacing w:after="0" w:line="240" w:lineRule="auto"/>
              <w:jc w:val="center"/>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Přijato dne:</w:t>
            </w:r>
          </w:p>
        </w:tc>
        <w:tc>
          <w:tcPr>
            <w:tcW w:w="368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75CAC54" w14:textId="77777777" w:rsidR="005F1FFB" w:rsidRPr="005F1FFB" w:rsidRDefault="005F1FFB" w:rsidP="005F1FFB">
            <w:pPr>
              <w:spacing w:after="0" w:line="240" w:lineRule="auto"/>
              <w:jc w:val="center"/>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w:t>
            </w:r>
          </w:p>
        </w:tc>
        <w:tc>
          <w:tcPr>
            <w:tcW w:w="146" w:type="dxa"/>
            <w:vAlign w:val="center"/>
            <w:hideMark/>
          </w:tcPr>
          <w:p w14:paraId="594BC71D"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222ECF09" w14:textId="77777777" w:rsidTr="005F1FFB">
        <w:trPr>
          <w:trHeight w:val="290"/>
        </w:trPr>
        <w:tc>
          <w:tcPr>
            <w:tcW w:w="1691" w:type="dxa"/>
            <w:tcBorders>
              <w:top w:val="nil"/>
              <w:left w:val="single" w:sz="8" w:space="0" w:color="auto"/>
              <w:bottom w:val="single" w:sz="4" w:space="0" w:color="auto"/>
              <w:right w:val="single" w:sz="4" w:space="0" w:color="auto"/>
            </w:tcBorders>
            <w:shd w:val="clear" w:color="000000" w:fill="F2F2F2"/>
            <w:vAlign w:val="center"/>
            <w:hideMark/>
          </w:tcPr>
          <w:p w14:paraId="0821BBAB"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Telefon / e-mail:</w:t>
            </w:r>
          </w:p>
        </w:tc>
        <w:tc>
          <w:tcPr>
            <w:tcW w:w="41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293C9B" w14:textId="52BB3225"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w:t>
            </w:r>
          </w:p>
        </w:tc>
        <w:tc>
          <w:tcPr>
            <w:tcW w:w="1252" w:type="dxa"/>
            <w:gridSpan w:val="2"/>
            <w:vMerge w:val="restart"/>
            <w:tcBorders>
              <w:top w:val="nil"/>
              <w:left w:val="single" w:sz="4" w:space="0" w:color="auto"/>
              <w:bottom w:val="single" w:sz="8" w:space="0" w:color="000000"/>
              <w:right w:val="single" w:sz="4" w:space="0" w:color="auto"/>
            </w:tcBorders>
            <w:shd w:val="clear" w:color="000000" w:fill="F2F2F2"/>
            <w:vAlign w:val="center"/>
            <w:hideMark/>
          </w:tcPr>
          <w:p w14:paraId="7606C399"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xml:space="preserve">Razítko </w:t>
            </w:r>
            <w:r w:rsidRPr="005F1FFB">
              <w:rPr>
                <w:rFonts w:ascii="Arial CE" w:eastAsia="Times New Roman" w:hAnsi="Arial CE" w:cs="Arial CE"/>
                <w:b/>
                <w:bCs/>
                <w:kern w:val="0"/>
                <w:sz w:val="18"/>
                <w:szCs w:val="18"/>
                <w:lang w:eastAsia="cs-CZ"/>
                <w14:ligatures w14:val="none"/>
              </w:rPr>
              <w:br/>
              <w:t>podpis:</w:t>
            </w:r>
          </w:p>
        </w:tc>
        <w:tc>
          <w:tcPr>
            <w:tcW w:w="3685" w:type="dxa"/>
            <w:gridSpan w:val="2"/>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14:paraId="7C8AB4BF" w14:textId="77777777" w:rsidR="005F1FFB" w:rsidRPr="005F1FFB" w:rsidRDefault="005F1FFB" w:rsidP="005F1FFB">
            <w:pPr>
              <w:spacing w:after="0" w:line="240" w:lineRule="auto"/>
              <w:jc w:val="center"/>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 </w:t>
            </w:r>
          </w:p>
        </w:tc>
        <w:tc>
          <w:tcPr>
            <w:tcW w:w="146" w:type="dxa"/>
            <w:vAlign w:val="center"/>
            <w:hideMark/>
          </w:tcPr>
          <w:p w14:paraId="70450070"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r w:rsidR="005F1FFB" w:rsidRPr="005F1FFB" w14:paraId="491DB628" w14:textId="77777777" w:rsidTr="005F1FFB">
        <w:trPr>
          <w:trHeight w:val="1093"/>
        </w:trPr>
        <w:tc>
          <w:tcPr>
            <w:tcW w:w="1691" w:type="dxa"/>
            <w:tcBorders>
              <w:top w:val="nil"/>
              <w:left w:val="single" w:sz="8" w:space="0" w:color="auto"/>
              <w:bottom w:val="single" w:sz="8" w:space="0" w:color="auto"/>
              <w:right w:val="single" w:sz="4" w:space="0" w:color="auto"/>
            </w:tcBorders>
            <w:shd w:val="clear" w:color="000000" w:fill="F2F2F2"/>
            <w:vAlign w:val="center"/>
            <w:hideMark/>
          </w:tcPr>
          <w:p w14:paraId="78C959F8"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r w:rsidRPr="005F1FFB">
              <w:rPr>
                <w:rFonts w:ascii="Arial CE" w:eastAsia="Times New Roman" w:hAnsi="Arial CE" w:cs="Arial CE"/>
                <w:b/>
                <w:bCs/>
                <w:kern w:val="0"/>
                <w:sz w:val="18"/>
                <w:szCs w:val="18"/>
                <w:lang w:eastAsia="cs-CZ"/>
                <w14:ligatures w14:val="none"/>
              </w:rPr>
              <w:t>Razítko a podpis:</w:t>
            </w:r>
          </w:p>
        </w:tc>
        <w:tc>
          <w:tcPr>
            <w:tcW w:w="4135" w:type="dxa"/>
            <w:gridSpan w:val="3"/>
            <w:tcBorders>
              <w:top w:val="single" w:sz="4" w:space="0" w:color="auto"/>
              <w:left w:val="nil"/>
              <w:bottom w:val="single" w:sz="8" w:space="0" w:color="auto"/>
              <w:right w:val="single" w:sz="4" w:space="0" w:color="auto"/>
            </w:tcBorders>
            <w:shd w:val="clear" w:color="auto" w:fill="auto"/>
            <w:noWrap/>
            <w:vAlign w:val="center"/>
            <w:hideMark/>
          </w:tcPr>
          <w:p w14:paraId="5F8D66CB" w14:textId="77777777" w:rsidR="005F1FFB" w:rsidRPr="005F1FFB" w:rsidRDefault="005F1FFB" w:rsidP="005F1FFB">
            <w:pPr>
              <w:spacing w:after="0" w:line="240" w:lineRule="auto"/>
              <w:rPr>
                <w:rFonts w:ascii="Arial CE" w:eastAsia="Times New Roman" w:hAnsi="Arial CE" w:cs="Arial CE"/>
                <w:color w:val="0000FF"/>
                <w:kern w:val="0"/>
                <w:sz w:val="18"/>
                <w:szCs w:val="18"/>
                <w:u w:val="single"/>
                <w:lang w:eastAsia="cs-CZ"/>
                <w14:ligatures w14:val="none"/>
              </w:rPr>
            </w:pPr>
            <w:r w:rsidRPr="005F1FFB">
              <w:rPr>
                <w:rFonts w:ascii="Arial CE" w:eastAsia="Times New Roman" w:hAnsi="Arial CE" w:cs="Arial CE"/>
                <w:color w:val="0000FF"/>
                <w:kern w:val="0"/>
                <w:sz w:val="18"/>
                <w:szCs w:val="18"/>
                <w:u w:val="single"/>
                <w:lang w:eastAsia="cs-CZ"/>
                <w14:ligatures w14:val="none"/>
              </w:rPr>
              <w:t> </w:t>
            </w:r>
          </w:p>
        </w:tc>
        <w:tc>
          <w:tcPr>
            <w:tcW w:w="1252" w:type="dxa"/>
            <w:gridSpan w:val="2"/>
            <w:vMerge/>
            <w:tcBorders>
              <w:top w:val="nil"/>
              <w:left w:val="single" w:sz="4" w:space="0" w:color="auto"/>
              <w:bottom w:val="single" w:sz="8" w:space="0" w:color="000000"/>
              <w:right w:val="single" w:sz="4" w:space="0" w:color="auto"/>
            </w:tcBorders>
            <w:vAlign w:val="center"/>
            <w:hideMark/>
          </w:tcPr>
          <w:p w14:paraId="4EAD6292"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p>
        </w:tc>
        <w:tc>
          <w:tcPr>
            <w:tcW w:w="3685" w:type="dxa"/>
            <w:gridSpan w:val="2"/>
            <w:vMerge/>
            <w:tcBorders>
              <w:top w:val="single" w:sz="4" w:space="0" w:color="auto"/>
              <w:left w:val="single" w:sz="4" w:space="0" w:color="auto"/>
              <w:bottom w:val="single" w:sz="8" w:space="0" w:color="000000"/>
              <w:right w:val="single" w:sz="8" w:space="0" w:color="000000"/>
            </w:tcBorders>
            <w:vAlign w:val="center"/>
            <w:hideMark/>
          </w:tcPr>
          <w:p w14:paraId="6CAB594C" w14:textId="77777777" w:rsidR="005F1FFB" w:rsidRPr="005F1FFB" w:rsidRDefault="005F1FFB" w:rsidP="005F1FFB">
            <w:pPr>
              <w:spacing w:after="0" w:line="240" w:lineRule="auto"/>
              <w:rPr>
                <w:rFonts w:ascii="Arial CE" w:eastAsia="Times New Roman" w:hAnsi="Arial CE" w:cs="Arial CE"/>
                <w:b/>
                <w:bCs/>
                <w:kern w:val="0"/>
                <w:sz w:val="18"/>
                <w:szCs w:val="18"/>
                <w:lang w:eastAsia="cs-CZ"/>
                <w14:ligatures w14:val="none"/>
              </w:rPr>
            </w:pPr>
          </w:p>
        </w:tc>
        <w:tc>
          <w:tcPr>
            <w:tcW w:w="146" w:type="dxa"/>
            <w:vAlign w:val="center"/>
            <w:hideMark/>
          </w:tcPr>
          <w:p w14:paraId="048DA5C9" w14:textId="77777777" w:rsidR="005F1FFB" w:rsidRPr="005F1FFB" w:rsidRDefault="005F1FFB" w:rsidP="005F1FFB">
            <w:pPr>
              <w:spacing w:after="0" w:line="240" w:lineRule="auto"/>
              <w:rPr>
                <w:rFonts w:ascii="Times New Roman" w:eastAsia="Times New Roman" w:hAnsi="Times New Roman" w:cs="Times New Roman"/>
                <w:kern w:val="0"/>
                <w:sz w:val="20"/>
                <w:szCs w:val="20"/>
                <w:lang w:eastAsia="cs-CZ"/>
                <w14:ligatures w14:val="none"/>
              </w:rPr>
            </w:pPr>
          </w:p>
        </w:tc>
      </w:tr>
    </w:tbl>
    <w:p w14:paraId="669AF9FF" w14:textId="77777777" w:rsidR="00A206D4" w:rsidRDefault="00A206D4"/>
    <w:p w14:paraId="4725167F" w14:textId="77777777" w:rsidR="00D41670" w:rsidRPr="00D41670" w:rsidRDefault="00D41670" w:rsidP="009B4221">
      <w:pPr>
        <w:jc w:val="center"/>
        <w:rPr>
          <w:b/>
          <w:bCs/>
          <w:sz w:val="28"/>
          <w:szCs w:val="28"/>
        </w:rPr>
      </w:pPr>
      <w:r w:rsidRPr="00D41670">
        <w:rPr>
          <w:b/>
          <w:bCs/>
          <w:sz w:val="28"/>
          <w:szCs w:val="28"/>
        </w:rPr>
        <w:lastRenderedPageBreak/>
        <w:t>POVINNOST PŘEDÁNÍ PÍSEMNÉ INFORMACE O ODPADU</w:t>
      </w:r>
    </w:p>
    <w:p w14:paraId="74DCD0D6" w14:textId="77777777" w:rsidR="00D41670" w:rsidRPr="00D41670" w:rsidRDefault="00D41670" w:rsidP="00D41670">
      <w:pPr>
        <w:rPr>
          <w:b/>
          <w:bCs/>
          <w:u w:val="single"/>
        </w:rPr>
      </w:pPr>
      <w:r w:rsidRPr="00D41670">
        <w:rPr>
          <w:b/>
          <w:bCs/>
          <w:u w:val="single"/>
        </w:rPr>
        <w:t>Co je to Písemná informace o odpadu (PIO)</w:t>
      </w:r>
    </w:p>
    <w:p w14:paraId="5644A59D" w14:textId="77777777" w:rsidR="00D41670" w:rsidRPr="00D41670" w:rsidRDefault="00D41670" w:rsidP="00D41670">
      <w:r w:rsidRPr="00D41670">
        <w:t>Je to dokument popisující vlastnosti a kvalitu odpadu a stanovující podmínky, za kterých jej lze uložit na určitá zařízení. Vypracování PIO je povinností původce odpadu a provozovatel zařízení je naopak povinen zpracovaný PIO zkontrolovat coby průvodní dokumentaci při převzetí odpadu a uschovávat jej pro případ kontroly.</w:t>
      </w:r>
    </w:p>
    <w:p w14:paraId="22926C40" w14:textId="77777777" w:rsidR="00D41670" w:rsidRPr="00D41670" w:rsidRDefault="00D41670" w:rsidP="00D41670">
      <w:pPr>
        <w:rPr>
          <w:b/>
          <w:bCs/>
          <w:u w:val="single"/>
        </w:rPr>
      </w:pPr>
      <w:r w:rsidRPr="00D41670">
        <w:rPr>
          <w:b/>
          <w:bCs/>
          <w:u w:val="single"/>
        </w:rPr>
        <w:t>Povinnost předání písemné informace</w:t>
      </w:r>
    </w:p>
    <w:p w14:paraId="664FA286" w14:textId="77777777" w:rsidR="00D41670" w:rsidRPr="00D41670" w:rsidRDefault="00D41670" w:rsidP="00D41670">
      <w:r w:rsidRPr="00D41670">
        <w:t xml:space="preserve">Tato povinnost pro původce je stanovena v příloze č. 12 vyhlášky č. 273/2021 Sb. o podrobnostech nakládání s odpady. </w:t>
      </w:r>
    </w:p>
    <w:p w14:paraId="181ACF44" w14:textId="77777777" w:rsidR="00D41670" w:rsidRPr="00D41670" w:rsidRDefault="00D41670" w:rsidP="00D41670">
      <w:r w:rsidRPr="00D41670">
        <w:t xml:space="preserve">„Předávající osoba poskytne osobě provozující příslušné zařízení určené pro nakládání s odpady a obchodníkovi s odpady </w:t>
      </w:r>
      <w:r w:rsidRPr="00D41670">
        <w:rPr>
          <w:b/>
          <w:bCs/>
        </w:rPr>
        <w:t>v případě jednorázové nebo první z řady dodávek</w:t>
      </w:r>
      <w:r w:rsidRPr="00D41670">
        <w:t xml:space="preserve"> následující písemné informace:</w:t>
      </w:r>
    </w:p>
    <w:p w14:paraId="578E1C59" w14:textId="77777777" w:rsidR="00D41670" w:rsidRPr="00D41670" w:rsidRDefault="00D41670" w:rsidP="00D41670">
      <w:pPr>
        <w:numPr>
          <w:ilvl w:val="0"/>
          <w:numId w:val="1"/>
        </w:numPr>
      </w:pPr>
      <w:r w:rsidRPr="00D41670">
        <w:t xml:space="preserve">IČO, bylo-li přiděleno, obchodní firmu/název/jméno a příjmení osoby předávající odpad odpadu, </w:t>
      </w:r>
      <w:r w:rsidRPr="00D41670">
        <w:rPr>
          <w:b/>
          <w:bCs/>
        </w:rPr>
        <w:t>identifikační číslo provozovny, pokud je předávající osobou původce odpadu, název, adresu a identifikační číslo základní územní jednotky (dále jen „IČZUJ“) provozovny.</w:t>
      </w:r>
      <w:r w:rsidRPr="00D41670">
        <w:t xml:space="preserve"> V případě vzniku odpadu mimo provozovnu se uvede kód </w:t>
      </w:r>
      <w:r w:rsidRPr="00D41670">
        <w:rPr>
          <w:b/>
          <w:bCs/>
        </w:rPr>
        <w:t>SO ORP / SOP</w:t>
      </w:r>
      <w:r w:rsidRPr="00D41670">
        <w:t xml:space="preserve"> z číselníků správních obvodů vydaných Českým statistickým úřadem podle místa vzniku odpadu a stručné označení činnosti, při které odpad vznikl, adresa a </w:t>
      </w:r>
      <w:r w:rsidRPr="00D41670">
        <w:rPr>
          <w:b/>
          <w:bCs/>
        </w:rPr>
        <w:t>IČZUJ</w:t>
      </w:r>
      <w:r w:rsidRPr="00D41670">
        <w:t xml:space="preserve"> podle místa vzniku odpadu; v tomto případě se identifikační číslo provozovny a název provozovny neuvádí,</w:t>
      </w:r>
    </w:p>
    <w:p w14:paraId="65CE4072" w14:textId="77777777" w:rsidR="00D41670" w:rsidRPr="00D41670" w:rsidRDefault="00D41670" w:rsidP="00D41670">
      <w:pPr>
        <w:numPr>
          <w:ilvl w:val="0"/>
          <w:numId w:val="1"/>
        </w:numPr>
      </w:pPr>
      <w:r w:rsidRPr="00D41670">
        <w:t>katalogové číslo odpadu, kategorie a v případě nebezpečného odpadu také údaje o jeho nebezpečných vlastnostech, a dále identifikační list nebezpečného odpadu, jeho kopii nebo údaje nezbytné pro zpracování identifikačního listu nebezpečného odpadu, a v případě odpadu skupiny 19 původem ze skupin 20 a 15 01 a 17 podle Katalogů odpadů rovněž údaj o tom, jaká hmotnost z předávaného odpadu je původem z každé z těchto skupin,</w:t>
      </w:r>
    </w:p>
    <w:p w14:paraId="5CC2E0B7" w14:textId="77777777" w:rsidR="00D41670" w:rsidRPr="00D41670" w:rsidRDefault="00D41670" w:rsidP="00D41670">
      <w:pPr>
        <w:numPr>
          <w:ilvl w:val="0"/>
          <w:numId w:val="1"/>
        </w:numPr>
      </w:pPr>
      <w:r w:rsidRPr="00D41670">
        <w:t>další údaje o vlastnostech odpadu v případech, kdy ověření specifických vlastností pro přijetí odpadu do zařízení vyžadují právní předpisy nebo povolení provozu zařízení, včetně kopií protokolů o zkouškách a k nim kopie příslušných protokolů o odběru vzorků, pokud jsou zkoušky pro tento účel nezbytné,</w:t>
      </w:r>
    </w:p>
    <w:p w14:paraId="497772D4" w14:textId="77777777" w:rsidR="00D41670" w:rsidRPr="00D41670" w:rsidRDefault="00D41670" w:rsidP="00D41670">
      <w:pPr>
        <w:numPr>
          <w:ilvl w:val="0"/>
          <w:numId w:val="1"/>
        </w:numPr>
      </w:pPr>
      <w:r w:rsidRPr="00D41670">
        <w:t>kopii osvědčení o vyloučení nebezpečných vlastností, pokud bylo pro daný odpad vydáno,</w:t>
      </w:r>
    </w:p>
    <w:p w14:paraId="067D1020" w14:textId="77777777" w:rsidR="00D41670" w:rsidRPr="00D41670" w:rsidRDefault="00D41670" w:rsidP="00D41670"/>
    <w:p w14:paraId="06E05EB1" w14:textId="77777777" w:rsidR="00D41670" w:rsidRPr="00D41670" w:rsidRDefault="00D41670" w:rsidP="00D41670">
      <w:pPr>
        <w:rPr>
          <w:b/>
          <w:bCs/>
          <w:u w:val="single"/>
        </w:rPr>
      </w:pPr>
      <w:r w:rsidRPr="00D41670">
        <w:rPr>
          <w:b/>
          <w:bCs/>
          <w:u w:val="single"/>
        </w:rPr>
        <w:t>Jak správně zařadit odpad dle katalogu odpadů</w:t>
      </w:r>
    </w:p>
    <w:p w14:paraId="689D4F37" w14:textId="77777777" w:rsidR="00D41670" w:rsidRPr="00D41670" w:rsidRDefault="00D41670" w:rsidP="00D41670">
      <w:pPr>
        <w:numPr>
          <w:ilvl w:val="0"/>
          <w:numId w:val="2"/>
        </w:numPr>
      </w:pPr>
      <w:r w:rsidRPr="00D41670">
        <w:t xml:space="preserve">Odpad se zařazuje pod </w:t>
      </w:r>
      <w:r w:rsidRPr="00D41670">
        <w:rPr>
          <w:b/>
          <w:bCs/>
        </w:rPr>
        <w:t>šestimístná katalogová</w:t>
      </w:r>
      <w:r w:rsidRPr="00D41670">
        <w:t xml:space="preserve"> </w:t>
      </w:r>
      <w:r w:rsidRPr="00D41670">
        <w:rPr>
          <w:b/>
          <w:bCs/>
        </w:rPr>
        <w:t>čísla</w:t>
      </w:r>
      <w:r w:rsidRPr="00D41670">
        <w:t xml:space="preserve"> druhů odpadů uvedená v Katalogu odpadů, v nichž první dvojčíslí označuje skupinu odpadů, druhé dvojčíslí podskupinu odpadů a třetí dvojčíslí druh odpadu. Některé odpady se zařazují pod </w:t>
      </w:r>
      <w:r w:rsidRPr="00D41670">
        <w:rPr>
          <w:b/>
          <w:bCs/>
        </w:rPr>
        <w:t>osmimístná katalogová čísla</w:t>
      </w:r>
      <w:r w:rsidRPr="00D41670">
        <w:t xml:space="preserve"> podruhů odpadů uvedená v Katalogu odpadů.</w:t>
      </w:r>
    </w:p>
    <w:p w14:paraId="75F4E38B" w14:textId="77777777" w:rsidR="00D41670" w:rsidRPr="00D41670" w:rsidRDefault="00D41670" w:rsidP="00D41670">
      <w:pPr>
        <w:numPr>
          <w:ilvl w:val="0"/>
          <w:numId w:val="2"/>
        </w:numPr>
      </w:pPr>
      <w:r w:rsidRPr="00D41670">
        <w:t>Podle odvětví, oboru nebo technologického procesu, v němž odpad vzniká, se nejdříve vyhledá odpovídající skupina (první dvojčíslí), uvnitř skupiny potom podskupina odpadu (druhé dvojčíslí). V dané podskupině se vyhledá název druhu odpadu s příslušným katalogovým číslem (třetí a čtvrté dvojčíslí); při tom se zde volí co nejurčitější označení odpadu.</w:t>
      </w:r>
    </w:p>
    <w:p w14:paraId="4ECA4148" w14:textId="77777777" w:rsidR="00D41670" w:rsidRPr="00D41670" w:rsidRDefault="00D41670" w:rsidP="00D41670">
      <w:pPr>
        <w:numPr>
          <w:ilvl w:val="0"/>
          <w:numId w:val="2"/>
        </w:numPr>
      </w:pPr>
      <w:r w:rsidRPr="00D41670">
        <w:t>Pokud nenaleznete vhodné číslo ve skupinách 01–12 a 17–20, pokračujte hledáním ve skupinách 13, 14 a 15. Pokud ani zde nenajdete odpovídající číslo, hledejte ve skupině 16.</w:t>
      </w:r>
    </w:p>
    <w:p w14:paraId="403755AD" w14:textId="77777777" w:rsidR="00D41670" w:rsidRPr="00D41670" w:rsidRDefault="00D41670" w:rsidP="00D41670"/>
    <w:p w14:paraId="25DEA49E" w14:textId="77777777" w:rsidR="00D41670" w:rsidRPr="00D41670" w:rsidRDefault="00D41670" w:rsidP="00D41670"/>
    <w:p w14:paraId="695E01E9" w14:textId="77777777" w:rsidR="00D41670" w:rsidRPr="00D41670" w:rsidRDefault="00D41670" w:rsidP="00D41670">
      <w:pPr>
        <w:jc w:val="center"/>
        <w:rPr>
          <w:b/>
          <w:bCs/>
        </w:rPr>
      </w:pPr>
      <w:r w:rsidRPr="00D41670">
        <w:rPr>
          <w:b/>
          <w:bCs/>
        </w:rPr>
        <w:t>V případě dotazů nás kontaktujte na vladimir.najemnik@surovinysvarc.cz, nebo na čísle 602 528 924</w:t>
      </w:r>
    </w:p>
    <w:p w14:paraId="567C308B" w14:textId="77777777" w:rsidR="00D41670" w:rsidRPr="00D41670" w:rsidRDefault="00D41670" w:rsidP="00D41670">
      <w:pPr>
        <w:jc w:val="center"/>
        <w:rPr>
          <w:b/>
          <w:bCs/>
        </w:rPr>
      </w:pPr>
      <w:r w:rsidRPr="00D41670">
        <w:rPr>
          <w:b/>
          <w:bCs/>
        </w:rPr>
        <w:t xml:space="preserve">Formulář s návodem je též dostupný na </w:t>
      </w:r>
      <w:hyperlink r:id="rId5" w:history="1">
        <w:r w:rsidRPr="00D41670">
          <w:rPr>
            <w:rStyle w:val="Hypertextovodkaz"/>
            <w:b/>
            <w:bCs/>
          </w:rPr>
          <w:t>www.surovinysvarc.cz</w:t>
        </w:r>
      </w:hyperlink>
      <w:r w:rsidRPr="00D41670">
        <w:rPr>
          <w:b/>
          <w:bCs/>
        </w:rPr>
        <w:t xml:space="preserve"> v sekci ke stažení</w:t>
      </w:r>
    </w:p>
    <w:p w14:paraId="2AC73922" w14:textId="77777777" w:rsidR="00D41670" w:rsidRDefault="00D41670"/>
    <w:sectPr w:rsidR="00D41670" w:rsidSect="005F1FFB">
      <w:pgSz w:w="11906" w:h="16838"/>
      <w:pgMar w:top="510" w:right="510"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76EBF"/>
    <w:multiLevelType w:val="hybridMultilevel"/>
    <w:tmpl w:val="03CAD96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6D3301B9"/>
    <w:multiLevelType w:val="hybridMultilevel"/>
    <w:tmpl w:val="6F3274E4"/>
    <w:lvl w:ilvl="0" w:tplc="AE70A6BE">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16cid:durableId="658389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948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FB"/>
    <w:rsid w:val="005F1FFB"/>
    <w:rsid w:val="00940CFE"/>
    <w:rsid w:val="009B4221"/>
    <w:rsid w:val="00A206D4"/>
    <w:rsid w:val="00B44DD6"/>
    <w:rsid w:val="00BF0AF7"/>
    <w:rsid w:val="00C02D27"/>
    <w:rsid w:val="00D41670"/>
    <w:rsid w:val="00E64B3C"/>
    <w:rsid w:val="00FE2F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453F"/>
  <w15:chartTrackingRefBased/>
  <w15:docId w15:val="{EA4115C4-35ED-40A3-9280-1B8356FE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F1F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F1F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F1FF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F1FF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F1FF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F1FF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F1FF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F1FF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F1FF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1FF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F1FF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F1FF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F1FF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F1FF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F1FF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F1FF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F1FF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F1FFB"/>
    <w:rPr>
      <w:rFonts w:eastAsiaTheme="majorEastAsia" w:cstheme="majorBidi"/>
      <w:color w:val="272727" w:themeColor="text1" w:themeTint="D8"/>
    </w:rPr>
  </w:style>
  <w:style w:type="paragraph" w:styleId="Nzev">
    <w:name w:val="Title"/>
    <w:basedOn w:val="Normln"/>
    <w:next w:val="Normln"/>
    <w:link w:val="NzevChar"/>
    <w:uiPriority w:val="10"/>
    <w:qFormat/>
    <w:rsid w:val="005F1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F1FF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F1FF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F1FF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F1FFB"/>
    <w:pPr>
      <w:spacing w:before="160"/>
      <w:jc w:val="center"/>
    </w:pPr>
    <w:rPr>
      <w:i/>
      <w:iCs/>
      <w:color w:val="404040" w:themeColor="text1" w:themeTint="BF"/>
    </w:rPr>
  </w:style>
  <w:style w:type="character" w:customStyle="1" w:styleId="CittChar">
    <w:name w:val="Citát Char"/>
    <w:basedOn w:val="Standardnpsmoodstavce"/>
    <w:link w:val="Citt"/>
    <w:uiPriority w:val="29"/>
    <w:rsid w:val="005F1FFB"/>
    <w:rPr>
      <w:i/>
      <w:iCs/>
      <w:color w:val="404040" w:themeColor="text1" w:themeTint="BF"/>
    </w:rPr>
  </w:style>
  <w:style w:type="paragraph" w:styleId="Odstavecseseznamem">
    <w:name w:val="List Paragraph"/>
    <w:basedOn w:val="Normln"/>
    <w:uiPriority w:val="34"/>
    <w:qFormat/>
    <w:rsid w:val="005F1FFB"/>
    <w:pPr>
      <w:ind w:left="720"/>
      <w:contextualSpacing/>
    </w:pPr>
  </w:style>
  <w:style w:type="character" w:styleId="Zdraznnintenzivn">
    <w:name w:val="Intense Emphasis"/>
    <w:basedOn w:val="Standardnpsmoodstavce"/>
    <w:uiPriority w:val="21"/>
    <w:qFormat/>
    <w:rsid w:val="005F1FFB"/>
    <w:rPr>
      <w:i/>
      <w:iCs/>
      <w:color w:val="0F4761" w:themeColor="accent1" w:themeShade="BF"/>
    </w:rPr>
  </w:style>
  <w:style w:type="paragraph" w:styleId="Vrazncitt">
    <w:name w:val="Intense Quote"/>
    <w:basedOn w:val="Normln"/>
    <w:next w:val="Normln"/>
    <w:link w:val="VrazncittChar"/>
    <w:uiPriority w:val="30"/>
    <w:qFormat/>
    <w:rsid w:val="005F1F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F1FFB"/>
    <w:rPr>
      <w:i/>
      <w:iCs/>
      <w:color w:val="0F4761" w:themeColor="accent1" w:themeShade="BF"/>
    </w:rPr>
  </w:style>
  <w:style w:type="character" w:styleId="Odkazintenzivn">
    <w:name w:val="Intense Reference"/>
    <w:basedOn w:val="Standardnpsmoodstavce"/>
    <w:uiPriority w:val="32"/>
    <w:qFormat/>
    <w:rsid w:val="005F1FFB"/>
    <w:rPr>
      <w:b/>
      <w:bCs/>
      <w:smallCaps/>
      <w:color w:val="0F4761" w:themeColor="accent1" w:themeShade="BF"/>
      <w:spacing w:val="5"/>
    </w:rPr>
  </w:style>
  <w:style w:type="character" w:styleId="Hypertextovodkaz">
    <w:name w:val="Hyperlink"/>
    <w:basedOn w:val="Standardnpsmoodstavce"/>
    <w:uiPriority w:val="99"/>
    <w:unhideWhenUsed/>
    <w:rsid w:val="00D41670"/>
    <w:rPr>
      <w:color w:val="467886" w:themeColor="hyperlink"/>
      <w:u w:val="single"/>
    </w:rPr>
  </w:style>
  <w:style w:type="character" w:styleId="Nevyeenzmnka">
    <w:name w:val="Unresolved Mention"/>
    <w:basedOn w:val="Standardnpsmoodstavce"/>
    <w:uiPriority w:val="99"/>
    <w:semiHidden/>
    <w:unhideWhenUsed/>
    <w:rsid w:val="00D41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718127">
      <w:bodyDiv w:val="1"/>
      <w:marLeft w:val="0"/>
      <w:marRight w:val="0"/>
      <w:marTop w:val="0"/>
      <w:marBottom w:val="0"/>
      <w:divBdr>
        <w:top w:val="none" w:sz="0" w:space="0" w:color="auto"/>
        <w:left w:val="none" w:sz="0" w:space="0" w:color="auto"/>
        <w:bottom w:val="none" w:sz="0" w:space="0" w:color="auto"/>
        <w:right w:val="none" w:sz="0" w:space="0" w:color="auto"/>
      </w:divBdr>
    </w:div>
    <w:div w:id="1122840074">
      <w:bodyDiv w:val="1"/>
      <w:marLeft w:val="0"/>
      <w:marRight w:val="0"/>
      <w:marTop w:val="0"/>
      <w:marBottom w:val="0"/>
      <w:divBdr>
        <w:top w:val="none" w:sz="0" w:space="0" w:color="auto"/>
        <w:left w:val="none" w:sz="0" w:space="0" w:color="auto"/>
        <w:bottom w:val="none" w:sz="0" w:space="0" w:color="auto"/>
        <w:right w:val="none" w:sz="0" w:space="0" w:color="auto"/>
      </w:divBdr>
    </w:div>
    <w:div w:id="20627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rovinysvarc.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660</Words>
  <Characters>3898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Nájemník</dc:creator>
  <cp:keywords/>
  <dc:description/>
  <cp:lastModifiedBy>Vladimír Nájemník</cp:lastModifiedBy>
  <cp:revision>5</cp:revision>
  <dcterms:created xsi:type="dcterms:W3CDTF">2025-01-28T09:45:00Z</dcterms:created>
  <dcterms:modified xsi:type="dcterms:W3CDTF">2025-01-28T16:58:00Z</dcterms:modified>
</cp:coreProperties>
</file>